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9D798" w14:textId="77777777" w:rsidR="0086637D" w:rsidRPr="00693F3F" w:rsidRDefault="0086637D" w:rsidP="0086637D">
      <w:pPr>
        <w:pStyle w:val="CompanyName"/>
        <w:jc w:val="center"/>
        <w:rPr>
          <w:sz w:val="24"/>
          <w:szCs w:val="24"/>
        </w:rPr>
      </w:pPr>
      <w:r w:rsidRPr="00693F3F">
        <w:rPr>
          <w:noProof/>
          <w:sz w:val="24"/>
          <w:szCs w:val="24"/>
          <w:lang w:eastAsia="en-ZA"/>
        </w:rPr>
        <w:drawing>
          <wp:inline distT="0" distB="0" distL="0" distR="0" wp14:anchorId="654B73BF" wp14:editId="1AA45CC7">
            <wp:extent cx="2600325" cy="714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00325" cy="714375"/>
                    </a:xfrm>
                    <a:prstGeom prst="rect">
                      <a:avLst/>
                    </a:prstGeom>
                    <a:noFill/>
                    <a:ln>
                      <a:noFill/>
                    </a:ln>
                  </pic:spPr>
                </pic:pic>
              </a:graphicData>
            </a:graphic>
          </wp:inline>
        </w:drawing>
      </w:r>
    </w:p>
    <w:p w14:paraId="5870EB09" w14:textId="77777777" w:rsidR="0086637D" w:rsidRDefault="0086637D" w:rsidP="0086637D">
      <w:pPr>
        <w:jc w:val="center"/>
        <w:rPr>
          <w:sz w:val="20"/>
          <w:szCs w:val="20"/>
        </w:rPr>
      </w:pPr>
      <w:r>
        <w:rPr>
          <w:sz w:val="20"/>
          <w:szCs w:val="20"/>
        </w:rPr>
        <w:t xml:space="preserve">                                                                         1184 cc</w:t>
      </w:r>
    </w:p>
    <w:p w14:paraId="7EF5AC2E" w14:textId="77777777" w:rsidR="0086637D" w:rsidRDefault="0086637D" w:rsidP="0086637D">
      <w:pPr>
        <w:jc w:val="center"/>
        <w:rPr>
          <w:sz w:val="16"/>
          <w:szCs w:val="16"/>
        </w:rPr>
      </w:pPr>
      <w:proofErr w:type="spellStart"/>
      <w:r>
        <w:rPr>
          <w:sz w:val="16"/>
          <w:szCs w:val="16"/>
        </w:rPr>
        <w:t>Prosperatas</w:t>
      </w:r>
      <w:proofErr w:type="spellEnd"/>
      <w:r>
        <w:rPr>
          <w:sz w:val="16"/>
          <w:szCs w:val="16"/>
        </w:rPr>
        <w:t xml:space="preserve"> Centre, c/o </w:t>
      </w:r>
      <w:proofErr w:type="spellStart"/>
      <w:r>
        <w:rPr>
          <w:sz w:val="16"/>
          <w:szCs w:val="16"/>
        </w:rPr>
        <w:t>Goudvis</w:t>
      </w:r>
      <w:proofErr w:type="spellEnd"/>
      <w:r>
        <w:rPr>
          <w:sz w:val="16"/>
          <w:szCs w:val="16"/>
        </w:rPr>
        <w:t xml:space="preserve"> &amp; Conrad Road, Florida North, 1724, PO Box 2363, Florida Hills, 1716</w:t>
      </w:r>
    </w:p>
    <w:p w14:paraId="31DB60D7" w14:textId="77777777" w:rsidR="0086637D" w:rsidRDefault="0086637D" w:rsidP="0086637D">
      <w:pPr>
        <w:jc w:val="center"/>
        <w:rPr>
          <w:color w:val="FF0000"/>
          <w:sz w:val="16"/>
          <w:szCs w:val="16"/>
        </w:rPr>
      </w:pPr>
      <w:r>
        <w:rPr>
          <w:sz w:val="16"/>
          <w:szCs w:val="16"/>
        </w:rPr>
        <w:t xml:space="preserve">Tel: 011 472-3028, Fax: 011 6725803, Email: rita@tshepong.co.za, Website: </w:t>
      </w:r>
      <w:hyperlink r:id="rId6" w:history="1">
        <w:r w:rsidRPr="00C137B9">
          <w:rPr>
            <w:rStyle w:val="Hyperlink"/>
            <w:sz w:val="16"/>
            <w:szCs w:val="16"/>
          </w:rPr>
          <w:t>www.extradimensions.org.za</w:t>
        </w:r>
      </w:hyperlink>
    </w:p>
    <w:p w14:paraId="481EE2F5" w14:textId="77777777" w:rsidR="0086637D" w:rsidRDefault="0086637D" w:rsidP="0086637D">
      <w:pPr>
        <w:jc w:val="center"/>
        <w:rPr>
          <w:sz w:val="16"/>
          <w:szCs w:val="16"/>
        </w:rPr>
      </w:pPr>
      <w:r>
        <w:rPr>
          <w:sz w:val="16"/>
          <w:szCs w:val="16"/>
        </w:rPr>
        <w:t xml:space="preserve">Reg No: 2007/000667/23 </w:t>
      </w:r>
    </w:p>
    <w:p w14:paraId="63F5BC73" w14:textId="77777777" w:rsidR="0086637D" w:rsidRDefault="0086637D" w:rsidP="0086637D">
      <w:pPr>
        <w:jc w:val="center"/>
        <w:rPr>
          <w:sz w:val="16"/>
          <w:szCs w:val="16"/>
        </w:rPr>
      </w:pPr>
      <w:r>
        <w:rPr>
          <w:sz w:val="16"/>
          <w:szCs w:val="16"/>
        </w:rPr>
        <w:t>AUTHORISED FINANCIAL SERVICES PROVIDER Licence Number 38344</w:t>
      </w:r>
    </w:p>
    <w:tbl>
      <w:tblPr>
        <w:tblW w:w="0" w:type="auto"/>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5952"/>
      </w:tblGrid>
      <w:tr w:rsidR="0086637D" w14:paraId="0904C1D0" w14:textId="77777777" w:rsidTr="0086637D">
        <w:trPr>
          <w:trHeight w:val="433"/>
        </w:trPr>
        <w:tc>
          <w:tcPr>
            <w:tcW w:w="2532" w:type="dxa"/>
            <w:shd w:val="clear" w:color="auto" w:fill="auto"/>
          </w:tcPr>
          <w:p w14:paraId="0716F36E" w14:textId="77777777" w:rsidR="0086637D" w:rsidRDefault="0086637D" w:rsidP="00A20F83">
            <w:pPr>
              <w:rPr>
                <w:rFonts w:ascii="Calibri" w:eastAsia="Calibri" w:hAnsi="Calibri"/>
              </w:rPr>
            </w:pPr>
            <w:bookmarkStart w:id="0" w:name="_Hlk24907407"/>
          </w:p>
          <w:p w14:paraId="168571A5" w14:textId="77777777" w:rsidR="0086637D" w:rsidRPr="00794305" w:rsidRDefault="0086637D" w:rsidP="00A20F83">
            <w:pPr>
              <w:rPr>
                <w:rFonts w:ascii="Calibri" w:eastAsia="Calibri" w:hAnsi="Calibri"/>
              </w:rPr>
            </w:pPr>
          </w:p>
        </w:tc>
        <w:tc>
          <w:tcPr>
            <w:tcW w:w="5952" w:type="dxa"/>
            <w:shd w:val="clear" w:color="auto" w:fill="auto"/>
          </w:tcPr>
          <w:p w14:paraId="186580A4" w14:textId="77777777" w:rsidR="0086637D" w:rsidRPr="00794305" w:rsidRDefault="0086637D" w:rsidP="00A20F83">
            <w:pPr>
              <w:rPr>
                <w:rFonts w:ascii="Calibri" w:eastAsia="Calibri" w:hAnsi="Calibri"/>
              </w:rPr>
            </w:pPr>
            <w:r>
              <w:rPr>
                <w:rFonts w:ascii="Calibri" w:eastAsia="Calibri" w:hAnsi="Calibri"/>
              </w:rPr>
              <w:t>M WILSON</w:t>
            </w:r>
          </w:p>
        </w:tc>
      </w:tr>
      <w:tr w:rsidR="0086637D" w14:paraId="107420AF" w14:textId="77777777" w:rsidTr="0086637D">
        <w:trPr>
          <w:trHeight w:val="84"/>
        </w:trPr>
        <w:tc>
          <w:tcPr>
            <w:tcW w:w="2532" w:type="dxa"/>
            <w:shd w:val="clear" w:color="auto" w:fill="auto"/>
          </w:tcPr>
          <w:p w14:paraId="168BFED0" w14:textId="77777777" w:rsidR="0086637D" w:rsidRPr="00794305" w:rsidRDefault="0086637D" w:rsidP="00A20F83">
            <w:pPr>
              <w:rPr>
                <w:rFonts w:ascii="Calibri" w:eastAsia="Calibri" w:hAnsi="Calibri"/>
              </w:rPr>
            </w:pPr>
            <w:r w:rsidRPr="00794305">
              <w:rPr>
                <w:rFonts w:ascii="Calibri" w:eastAsia="Calibri" w:hAnsi="Calibri"/>
              </w:rPr>
              <w:t xml:space="preserve">Version </w:t>
            </w:r>
          </w:p>
        </w:tc>
        <w:tc>
          <w:tcPr>
            <w:tcW w:w="5952" w:type="dxa"/>
            <w:shd w:val="clear" w:color="auto" w:fill="auto"/>
          </w:tcPr>
          <w:p w14:paraId="13BB3886" w14:textId="77777777" w:rsidR="0086637D" w:rsidRPr="00794305" w:rsidRDefault="0086637D" w:rsidP="00A20F83">
            <w:pPr>
              <w:rPr>
                <w:rFonts w:ascii="Calibri" w:eastAsia="Calibri" w:hAnsi="Calibri"/>
              </w:rPr>
            </w:pPr>
            <w:r>
              <w:rPr>
                <w:rFonts w:ascii="Calibri" w:eastAsia="Calibri" w:hAnsi="Calibri"/>
              </w:rPr>
              <w:t>2</w:t>
            </w:r>
          </w:p>
        </w:tc>
      </w:tr>
      <w:tr w:rsidR="0086637D" w14:paraId="599F4DCD" w14:textId="77777777" w:rsidTr="0086637D">
        <w:trPr>
          <w:trHeight w:val="84"/>
        </w:trPr>
        <w:tc>
          <w:tcPr>
            <w:tcW w:w="2532" w:type="dxa"/>
            <w:shd w:val="clear" w:color="auto" w:fill="auto"/>
          </w:tcPr>
          <w:p w14:paraId="52168F4C" w14:textId="77777777" w:rsidR="0086637D" w:rsidRPr="00794305" w:rsidRDefault="0086637D" w:rsidP="00A20F83">
            <w:pPr>
              <w:rPr>
                <w:rFonts w:ascii="Calibri" w:eastAsia="Calibri" w:hAnsi="Calibri"/>
              </w:rPr>
            </w:pPr>
            <w:r w:rsidRPr="00794305">
              <w:rPr>
                <w:rFonts w:ascii="Calibri" w:eastAsia="Calibri" w:hAnsi="Calibri"/>
              </w:rPr>
              <w:t xml:space="preserve">Date last modified </w:t>
            </w:r>
          </w:p>
        </w:tc>
        <w:tc>
          <w:tcPr>
            <w:tcW w:w="5952" w:type="dxa"/>
            <w:shd w:val="clear" w:color="auto" w:fill="auto"/>
          </w:tcPr>
          <w:p w14:paraId="46843984" w14:textId="77777777" w:rsidR="0086637D" w:rsidRPr="00794305" w:rsidRDefault="0086637D" w:rsidP="00A20F83">
            <w:pPr>
              <w:rPr>
                <w:rFonts w:ascii="Calibri" w:eastAsia="Calibri" w:hAnsi="Calibri"/>
              </w:rPr>
            </w:pPr>
            <w:r>
              <w:rPr>
                <w:rFonts w:ascii="Calibri" w:eastAsia="Calibri" w:hAnsi="Calibri"/>
              </w:rPr>
              <w:t>17 March 2023</w:t>
            </w:r>
          </w:p>
        </w:tc>
      </w:tr>
    </w:tbl>
    <w:p w14:paraId="4F788AF0" w14:textId="77777777" w:rsidR="0086637D" w:rsidRDefault="0086637D" w:rsidP="0086637D">
      <w:pPr>
        <w:spacing w:line="0" w:lineRule="atLeast"/>
        <w:rPr>
          <w:rFonts w:cstheme="minorHAnsi"/>
          <w:b/>
        </w:rPr>
      </w:pPr>
    </w:p>
    <w:p w14:paraId="5E76EE61" w14:textId="77777777" w:rsidR="0086637D" w:rsidRDefault="0086637D" w:rsidP="0086637D">
      <w:pPr>
        <w:spacing w:line="0" w:lineRule="atLeast"/>
        <w:rPr>
          <w:rFonts w:cstheme="minorHAnsi"/>
          <w:b/>
        </w:rPr>
      </w:pPr>
    </w:p>
    <w:p w14:paraId="13A3ED3C" w14:textId="77777777" w:rsidR="0086637D" w:rsidRPr="00F3533D" w:rsidRDefault="0086637D" w:rsidP="0086637D">
      <w:pPr>
        <w:spacing w:line="0" w:lineRule="atLeast"/>
        <w:rPr>
          <w:rFonts w:cstheme="minorHAnsi"/>
        </w:rPr>
      </w:pPr>
      <w:r w:rsidRPr="00F3533D">
        <w:rPr>
          <w:rFonts w:cstheme="minorHAnsi"/>
          <w:b/>
        </w:rPr>
        <w:t>CONFLICT OF INTEREST MANAGEMENT POLICY</w:t>
      </w:r>
    </w:p>
    <w:p w14:paraId="12D0E327" w14:textId="77777777" w:rsidR="0086637D" w:rsidRPr="00F3533D" w:rsidRDefault="0086637D" w:rsidP="0086637D">
      <w:pPr>
        <w:spacing w:line="0" w:lineRule="atLeast"/>
        <w:rPr>
          <w:rFonts w:cstheme="minorHAnsi"/>
        </w:rPr>
      </w:pPr>
    </w:p>
    <w:p w14:paraId="72A7062A" w14:textId="77777777" w:rsidR="0086637D" w:rsidRPr="00F3533D" w:rsidRDefault="0086637D" w:rsidP="0086637D">
      <w:pPr>
        <w:numPr>
          <w:ilvl w:val="0"/>
          <w:numId w:val="1"/>
        </w:numPr>
        <w:spacing w:after="0" w:line="0" w:lineRule="atLeast"/>
        <w:ind w:left="709" w:hanging="619"/>
        <w:rPr>
          <w:rFonts w:cstheme="minorHAnsi"/>
        </w:rPr>
      </w:pPr>
      <w:r w:rsidRPr="00F3533D">
        <w:rPr>
          <w:rFonts w:cstheme="minorHAnsi"/>
          <w:b/>
        </w:rPr>
        <w:t>Introduction</w:t>
      </w:r>
    </w:p>
    <w:p w14:paraId="0CA45F8A" w14:textId="77777777" w:rsidR="0086637D" w:rsidRPr="00F3533D" w:rsidRDefault="0086637D" w:rsidP="0086637D">
      <w:pPr>
        <w:spacing w:line="0" w:lineRule="atLeast"/>
        <w:ind w:left="720"/>
        <w:rPr>
          <w:rFonts w:cstheme="minorHAnsi"/>
        </w:rPr>
      </w:pPr>
    </w:p>
    <w:p w14:paraId="18F1E25D" w14:textId="053A41B0" w:rsidR="0086637D" w:rsidRPr="00F3533D" w:rsidRDefault="0086637D" w:rsidP="0086637D">
      <w:pPr>
        <w:spacing w:line="0" w:lineRule="atLeast"/>
        <w:ind w:left="720"/>
        <w:jc w:val="both"/>
        <w:rPr>
          <w:rFonts w:cstheme="minorHAnsi"/>
        </w:rPr>
      </w:pPr>
      <w:r w:rsidRPr="00F3533D">
        <w:rPr>
          <w:rFonts w:cstheme="minorHAnsi"/>
        </w:rPr>
        <w:t xml:space="preserve">In terms of the Financial Advisory and Intermediary Services Act, 2002, [Company Name] is required to maintain and operate effective organizational and administrative arrangements with a view to taking all reasonable steps to identify, monitor and manage conflicts of interest. </w:t>
      </w:r>
      <w:r w:rsidR="002E76C8">
        <w:rPr>
          <w:rFonts w:cstheme="minorHAnsi"/>
        </w:rPr>
        <w:t>Extra Dimensions</w:t>
      </w:r>
      <w:r w:rsidRPr="00F3533D">
        <w:rPr>
          <w:rFonts w:cstheme="minorHAnsi"/>
        </w:rPr>
        <w:t xml:space="preserve"> has put in place a policy to safeguard its client’s interests and ensure fair treatment of clients. The key information is summari</w:t>
      </w:r>
      <w:r>
        <w:rPr>
          <w:rFonts w:cstheme="minorHAnsi"/>
        </w:rPr>
        <w:t>s</w:t>
      </w:r>
      <w:r w:rsidRPr="00F3533D">
        <w:rPr>
          <w:rFonts w:cstheme="minorHAnsi"/>
        </w:rPr>
        <w:t xml:space="preserve">ed below. Detailed information can be obtained on request from the </w:t>
      </w:r>
      <w:r>
        <w:rPr>
          <w:rFonts w:cstheme="minorHAnsi"/>
        </w:rPr>
        <w:t>K</w:t>
      </w:r>
      <w:r w:rsidRPr="00F3533D">
        <w:rPr>
          <w:rFonts w:cstheme="minorHAnsi"/>
        </w:rPr>
        <w:t xml:space="preserve">ey </w:t>
      </w:r>
      <w:r>
        <w:rPr>
          <w:rFonts w:cstheme="minorHAnsi"/>
        </w:rPr>
        <w:t>I</w:t>
      </w:r>
      <w:r w:rsidRPr="00F3533D">
        <w:rPr>
          <w:rFonts w:cstheme="minorHAnsi"/>
        </w:rPr>
        <w:t>ndividual who is responsible to monitor and manage conflicts of interest on behalf of the FSP.</w:t>
      </w:r>
    </w:p>
    <w:p w14:paraId="1285CA3A" w14:textId="77777777" w:rsidR="0086637D" w:rsidRPr="00F3533D" w:rsidRDefault="0086637D" w:rsidP="0086637D">
      <w:pPr>
        <w:spacing w:line="0" w:lineRule="atLeast"/>
        <w:ind w:left="720"/>
        <w:rPr>
          <w:rFonts w:cstheme="minorHAnsi"/>
        </w:rPr>
      </w:pPr>
    </w:p>
    <w:p w14:paraId="31ABCEA4" w14:textId="77777777" w:rsidR="0086637D" w:rsidRPr="00F3533D" w:rsidRDefault="0086637D" w:rsidP="0086637D">
      <w:pPr>
        <w:numPr>
          <w:ilvl w:val="0"/>
          <w:numId w:val="1"/>
        </w:numPr>
        <w:spacing w:after="0" w:line="0" w:lineRule="atLeast"/>
        <w:ind w:left="709" w:hanging="619"/>
        <w:rPr>
          <w:rFonts w:cstheme="minorHAnsi"/>
        </w:rPr>
      </w:pPr>
      <w:r w:rsidRPr="00F3533D">
        <w:rPr>
          <w:rFonts w:cstheme="minorHAnsi"/>
          <w:b/>
        </w:rPr>
        <w:t>Our objectives</w:t>
      </w:r>
    </w:p>
    <w:p w14:paraId="27232C91" w14:textId="77777777" w:rsidR="0086637D" w:rsidRPr="00F3533D" w:rsidRDefault="0086637D" w:rsidP="0086637D">
      <w:pPr>
        <w:spacing w:line="0" w:lineRule="atLeast"/>
        <w:ind w:left="720"/>
        <w:rPr>
          <w:rFonts w:cstheme="minorHAnsi"/>
        </w:rPr>
      </w:pPr>
    </w:p>
    <w:p w14:paraId="0B7178FE" w14:textId="5E0241C3" w:rsidR="0086637D" w:rsidRPr="00F3533D" w:rsidRDefault="002E76C8" w:rsidP="0086637D">
      <w:pPr>
        <w:spacing w:line="0" w:lineRule="atLeast"/>
        <w:ind w:left="720"/>
        <w:jc w:val="both"/>
        <w:rPr>
          <w:rFonts w:cstheme="minorHAnsi"/>
        </w:rPr>
      </w:pPr>
      <w:r>
        <w:rPr>
          <w:rFonts w:cstheme="minorHAnsi"/>
        </w:rPr>
        <w:t>Extra Dimensions</w:t>
      </w:r>
      <w:r w:rsidRPr="00F3533D">
        <w:rPr>
          <w:rFonts w:cstheme="minorHAnsi"/>
        </w:rPr>
        <w:t xml:space="preserve"> </w:t>
      </w:r>
      <w:r w:rsidR="0086637D" w:rsidRPr="00F3533D">
        <w:rPr>
          <w:rFonts w:cstheme="minorHAnsi"/>
        </w:rPr>
        <w:t>is an authori</w:t>
      </w:r>
      <w:r w:rsidR="0086637D">
        <w:rPr>
          <w:rFonts w:cstheme="minorHAnsi"/>
        </w:rPr>
        <w:t>s</w:t>
      </w:r>
      <w:r w:rsidR="0086637D" w:rsidRPr="00F3533D">
        <w:rPr>
          <w:rFonts w:cstheme="minorHAnsi"/>
        </w:rPr>
        <w:t xml:space="preserve">ed financial services provider (FSP), providing advice and intermediary services to its clients. Like any </w:t>
      </w:r>
      <w:r w:rsidR="0086637D">
        <w:rPr>
          <w:rFonts w:cstheme="minorHAnsi"/>
        </w:rPr>
        <w:t>FSP we are</w:t>
      </w:r>
      <w:r w:rsidR="0086637D" w:rsidRPr="00F3533D">
        <w:rPr>
          <w:rFonts w:cstheme="minorHAnsi"/>
        </w:rPr>
        <w:t xml:space="preserve"> potentially exposed to conflicts of interest in relation to various activities.</w:t>
      </w:r>
    </w:p>
    <w:p w14:paraId="1B3B523C" w14:textId="77777777" w:rsidR="0086637D" w:rsidRPr="00F3533D" w:rsidRDefault="0086637D" w:rsidP="0086637D">
      <w:pPr>
        <w:spacing w:line="0" w:lineRule="atLeast"/>
        <w:ind w:left="720"/>
        <w:jc w:val="both"/>
        <w:rPr>
          <w:rFonts w:cstheme="minorHAnsi"/>
        </w:rPr>
      </w:pPr>
    </w:p>
    <w:p w14:paraId="4DCE96D9" w14:textId="77777777" w:rsidR="0086637D" w:rsidRPr="00F3533D" w:rsidRDefault="0086637D" w:rsidP="0086637D">
      <w:pPr>
        <w:spacing w:line="0" w:lineRule="atLeast"/>
        <w:ind w:left="720"/>
        <w:jc w:val="both"/>
        <w:rPr>
          <w:rFonts w:cstheme="minorHAnsi"/>
        </w:rPr>
      </w:pPr>
      <w:r>
        <w:rPr>
          <w:rFonts w:cstheme="minorHAnsi"/>
        </w:rPr>
        <w:t>Our</w:t>
      </w:r>
      <w:r w:rsidRPr="00F3533D">
        <w:rPr>
          <w:rFonts w:cstheme="minorHAnsi"/>
        </w:rPr>
        <w:t xml:space="preserve"> primary objective in relation to the management of conflicts of interest is to avoid conflicts where possible. Where this is not possible, we will mitigate and manage any conflicts that may arise between </w:t>
      </w:r>
      <w:r>
        <w:rPr>
          <w:rFonts w:cstheme="minorHAnsi"/>
        </w:rPr>
        <w:t xml:space="preserve">ourselves </w:t>
      </w:r>
      <w:r w:rsidRPr="00F3533D">
        <w:rPr>
          <w:rFonts w:cstheme="minorHAnsi"/>
        </w:rPr>
        <w:t xml:space="preserve">or any </w:t>
      </w:r>
      <w:r>
        <w:rPr>
          <w:rFonts w:cstheme="minorHAnsi"/>
        </w:rPr>
        <w:t>R</w:t>
      </w:r>
      <w:r w:rsidRPr="00F3533D">
        <w:rPr>
          <w:rFonts w:cstheme="minorHAnsi"/>
        </w:rPr>
        <w:t xml:space="preserve">epresentatives and </w:t>
      </w:r>
      <w:r>
        <w:rPr>
          <w:rFonts w:cstheme="minorHAnsi"/>
        </w:rPr>
        <w:t>our</w:t>
      </w:r>
      <w:r w:rsidRPr="00F3533D">
        <w:rPr>
          <w:rFonts w:cstheme="minorHAnsi"/>
        </w:rPr>
        <w:t xml:space="preserve"> clients.</w:t>
      </w:r>
    </w:p>
    <w:p w14:paraId="097DCE83" w14:textId="77777777" w:rsidR="0086637D" w:rsidRPr="00F3533D" w:rsidRDefault="0086637D" w:rsidP="0086637D">
      <w:pPr>
        <w:spacing w:line="0" w:lineRule="atLeast"/>
        <w:ind w:left="720"/>
        <w:jc w:val="both"/>
        <w:rPr>
          <w:rFonts w:cstheme="minorHAnsi"/>
        </w:rPr>
      </w:pPr>
    </w:p>
    <w:p w14:paraId="3A683C99" w14:textId="77777777" w:rsidR="0086637D" w:rsidRPr="00F3533D" w:rsidRDefault="0086637D" w:rsidP="0086637D">
      <w:pPr>
        <w:spacing w:line="0" w:lineRule="atLeast"/>
        <w:ind w:left="720"/>
        <w:jc w:val="both"/>
        <w:rPr>
          <w:rFonts w:cstheme="minorHAnsi"/>
        </w:rPr>
      </w:pPr>
      <w:r w:rsidRPr="00F3533D">
        <w:rPr>
          <w:rFonts w:cstheme="minorHAnsi"/>
        </w:rPr>
        <w:t>The protection of our clients’ interests is essential and so our policy sets out how:</w:t>
      </w:r>
    </w:p>
    <w:p w14:paraId="4BE99E96" w14:textId="77777777" w:rsidR="0086637D" w:rsidRPr="00F3533D" w:rsidRDefault="0086637D" w:rsidP="0086637D">
      <w:pPr>
        <w:spacing w:line="0" w:lineRule="atLeast"/>
        <w:ind w:left="720"/>
        <w:jc w:val="both"/>
        <w:rPr>
          <w:rFonts w:cstheme="minorHAnsi"/>
        </w:rPr>
      </w:pPr>
    </w:p>
    <w:p w14:paraId="5C75B4A3" w14:textId="77777777" w:rsidR="0086637D" w:rsidRPr="00F3533D" w:rsidRDefault="0086637D" w:rsidP="0086637D">
      <w:pPr>
        <w:numPr>
          <w:ilvl w:val="0"/>
          <w:numId w:val="2"/>
        </w:numPr>
        <w:spacing w:after="0" w:line="0" w:lineRule="atLeast"/>
        <w:jc w:val="both"/>
        <w:rPr>
          <w:rFonts w:cstheme="minorHAnsi"/>
        </w:rPr>
      </w:pPr>
      <w:r w:rsidRPr="00F3533D">
        <w:rPr>
          <w:rFonts w:cstheme="minorHAnsi"/>
        </w:rPr>
        <w:t xml:space="preserve">we will identify circumstances which may give rise to actual or potential conflicts of interest entailing a material risk of damage to our client’s </w:t>
      </w:r>
      <w:proofErr w:type="gramStart"/>
      <w:r w:rsidRPr="00F3533D">
        <w:rPr>
          <w:rFonts w:cstheme="minorHAnsi"/>
        </w:rPr>
        <w:t>interests;</w:t>
      </w:r>
      <w:proofErr w:type="gramEnd"/>
    </w:p>
    <w:p w14:paraId="2A9FAA62" w14:textId="77777777" w:rsidR="0086637D" w:rsidRPr="00F3533D" w:rsidRDefault="0086637D" w:rsidP="0086637D">
      <w:pPr>
        <w:spacing w:line="0" w:lineRule="atLeast"/>
        <w:ind w:left="720"/>
        <w:jc w:val="both"/>
        <w:rPr>
          <w:rFonts w:cstheme="minorHAnsi"/>
        </w:rPr>
      </w:pPr>
    </w:p>
    <w:p w14:paraId="4A582AEC" w14:textId="77777777" w:rsidR="0086637D" w:rsidRPr="00F3533D" w:rsidRDefault="0086637D" w:rsidP="0086637D">
      <w:pPr>
        <w:numPr>
          <w:ilvl w:val="0"/>
          <w:numId w:val="2"/>
        </w:numPr>
        <w:spacing w:after="0" w:line="0" w:lineRule="atLeast"/>
        <w:jc w:val="both"/>
        <w:rPr>
          <w:rFonts w:cstheme="minorHAnsi"/>
        </w:rPr>
      </w:pPr>
      <w:r w:rsidRPr="00F3533D">
        <w:rPr>
          <w:rFonts w:cstheme="minorHAnsi"/>
        </w:rPr>
        <w:t>we have established appropriate structures and systems to manage those conflicts; and</w:t>
      </w:r>
    </w:p>
    <w:p w14:paraId="337377DA" w14:textId="77777777" w:rsidR="0086637D" w:rsidRPr="00F3533D" w:rsidRDefault="0086637D" w:rsidP="0086637D">
      <w:pPr>
        <w:pStyle w:val="ListParagraph"/>
        <w:spacing w:line="0" w:lineRule="atLeast"/>
        <w:rPr>
          <w:rFonts w:asciiTheme="minorHAnsi" w:hAnsiTheme="minorHAnsi" w:cstheme="minorHAnsi"/>
          <w:sz w:val="22"/>
          <w:szCs w:val="22"/>
        </w:rPr>
      </w:pPr>
    </w:p>
    <w:p w14:paraId="6FC9B10C" w14:textId="77777777" w:rsidR="0086637D" w:rsidRPr="00F3533D" w:rsidRDefault="0086637D" w:rsidP="0086637D">
      <w:pPr>
        <w:numPr>
          <w:ilvl w:val="0"/>
          <w:numId w:val="2"/>
        </w:numPr>
        <w:spacing w:after="0" w:line="0" w:lineRule="atLeast"/>
        <w:jc w:val="both"/>
        <w:rPr>
          <w:rFonts w:cstheme="minorHAnsi"/>
        </w:rPr>
      </w:pPr>
      <w:r w:rsidRPr="00F3533D">
        <w:rPr>
          <w:rFonts w:cstheme="minorHAnsi"/>
        </w:rPr>
        <w:t xml:space="preserve">we will maintain systems </w:t>
      </w:r>
      <w:proofErr w:type="gramStart"/>
      <w:r w:rsidRPr="00F3533D">
        <w:rPr>
          <w:rFonts w:cstheme="minorHAnsi"/>
        </w:rPr>
        <w:t>in an effort to</w:t>
      </w:r>
      <w:proofErr w:type="gramEnd"/>
      <w:r w:rsidRPr="00F3533D">
        <w:rPr>
          <w:rFonts w:cstheme="minorHAnsi"/>
        </w:rPr>
        <w:t xml:space="preserve"> prevent damage to our client’s interests through identified conflicts.</w:t>
      </w:r>
    </w:p>
    <w:p w14:paraId="279A04CF" w14:textId="77777777" w:rsidR="0086637D" w:rsidRPr="00F3533D" w:rsidRDefault="0086637D" w:rsidP="0086637D">
      <w:pPr>
        <w:pStyle w:val="ListParagraph"/>
        <w:spacing w:line="0" w:lineRule="atLeast"/>
        <w:rPr>
          <w:rFonts w:asciiTheme="minorHAnsi" w:hAnsiTheme="minorHAnsi" w:cstheme="minorHAnsi"/>
          <w:sz w:val="22"/>
          <w:szCs w:val="22"/>
        </w:rPr>
      </w:pPr>
    </w:p>
    <w:p w14:paraId="5AB73EF5" w14:textId="77777777" w:rsidR="0086637D" w:rsidRPr="00F3533D" w:rsidRDefault="0086637D" w:rsidP="0086637D">
      <w:pPr>
        <w:pStyle w:val="ListParagraph"/>
        <w:numPr>
          <w:ilvl w:val="0"/>
          <w:numId w:val="1"/>
        </w:numPr>
        <w:spacing w:line="0" w:lineRule="atLeast"/>
        <w:ind w:left="709" w:hanging="619"/>
        <w:rPr>
          <w:rFonts w:asciiTheme="minorHAnsi" w:hAnsiTheme="minorHAnsi" w:cstheme="minorHAnsi"/>
          <w:sz w:val="22"/>
          <w:szCs w:val="22"/>
        </w:rPr>
      </w:pPr>
      <w:r w:rsidRPr="00F3533D">
        <w:rPr>
          <w:rFonts w:asciiTheme="minorHAnsi" w:hAnsiTheme="minorHAnsi" w:cstheme="minorHAnsi"/>
          <w:b/>
          <w:sz w:val="22"/>
          <w:szCs w:val="22"/>
        </w:rPr>
        <w:t>Conflict of interest</w:t>
      </w:r>
    </w:p>
    <w:p w14:paraId="42F71AF7" w14:textId="77777777" w:rsidR="0086637D" w:rsidRPr="00F3533D" w:rsidRDefault="0086637D" w:rsidP="0086637D">
      <w:pPr>
        <w:pStyle w:val="ListParagraph"/>
        <w:spacing w:line="0" w:lineRule="atLeast"/>
        <w:ind w:left="709"/>
        <w:rPr>
          <w:rFonts w:asciiTheme="minorHAnsi" w:hAnsiTheme="minorHAnsi" w:cstheme="minorHAnsi"/>
          <w:b/>
          <w:sz w:val="22"/>
          <w:szCs w:val="22"/>
        </w:rPr>
      </w:pPr>
    </w:p>
    <w:p w14:paraId="1CD24708" w14:textId="77777777" w:rsidR="0086637D" w:rsidRPr="00F3533D" w:rsidRDefault="0086637D" w:rsidP="0086637D">
      <w:pPr>
        <w:pStyle w:val="ListParagraph"/>
        <w:spacing w:line="0" w:lineRule="atLeast"/>
        <w:ind w:left="709"/>
        <w:jc w:val="both"/>
        <w:rPr>
          <w:rFonts w:asciiTheme="minorHAnsi" w:hAnsiTheme="minorHAnsi" w:cstheme="minorHAnsi"/>
          <w:sz w:val="22"/>
          <w:szCs w:val="22"/>
        </w:rPr>
      </w:pPr>
      <w:r w:rsidRPr="00F3533D">
        <w:rPr>
          <w:rFonts w:asciiTheme="minorHAnsi" w:hAnsiTheme="minorHAnsi" w:cstheme="minorHAnsi"/>
          <w:sz w:val="22"/>
          <w:szCs w:val="22"/>
        </w:rPr>
        <w:t xml:space="preserve">A conflict of interest is any situation where </w:t>
      </w:r>
      <w:r>
        <w:rPr>
          <w:rFonts w:asciiTheme="minorHAnsi" w:hAnsiTheme="minorHAnsi" w:cstheme="minorHAnsi"/>
          <w:sz w:val="22"/>
          <w:szCs w:val="22"/>
        </w:rPr>
        <w:t>[Company Name]</w:t>
      </w:r>
      <w:r w:rsidRPr="00F3533D">
        <w:rPr>
          <w:rFonts w:asciiTheme="minorHAnsi" w:hAnsiTheme="minorHAnsi" w:cstheme="minorHAnsi"/>
          <w:sz w:val="22"/>
          <w:szCs w:val="22"/>
        </w:rPr>
        <w:t xml:space="preserve"> or any of our </w:t>
      </w:r>
      <w:r>
        <w:rPr>
          <w:rFonts w:asciiTheme="minorHAnsi" w:hAnsiTheme="minorHAnsi" w:cstheme="minorHAnsi"/>
          <w:sz w:val="22"/>
          <w:szCs w:val="22"/>
        </w:rPr>
        <w:t>R</w:t>
      </w:r>
      <w:r w:rsidRPr="00F3533D">
        <w:rPr>
          <w:rFonts w:asciiTheme="minorHAnsi" w:hAnsiTheme="minorHAnsi" w:cstheme="minorHAnsi"/>
          <w:sz w:val="22"/>
          <w:szCs w:val="22"/>
        </w:rPr>
        <w:t xml:space="preserve">epresentatives has an actual or potential interest that when rendering a financial service to a client, </w:t>
      </w:r>
      <w:r>
        <w:rPr>
          <w:rFonts w:asciiTheme="minorHAnsi" w:hAnsiTheme="minorHAnsi" w:cstheme="minorHAnsi"/>
          <w:sz w:val="22"/>
          <w:szCs w:val="22"/>
        </w:rPr>
        <w:t>their</w:t>
      </w:r>
      <w:r w:rsidRPr="00F3533D">
        <w:rPr>
          <w:rFonts w:asciiTheme="minorHAnsi" w:hAnsiTheme="minorHAnsi" w:cstheme="minorHAnsi"/>
          <w:sz w:val="22"/>
          <w:szCs w:val="22"/>
        </w:rPr>
        <w:t xml:space="preserve"> ability to provide such service objectively is influenced or prevents </w:t>
      </w:r>
      <w:r>
        <w:rPr>
          <w:rFonts w:asciiTheme="minorHAnsi" w:hAnsiTheme="minorHAnsi" w:cstheme="minorHAnsi"/>
          <w:sz w:val="22"/>
          <w:szCs w:val="22"/>
        </w:rPr>
        <w:t>them</w:t>
      </w:r>
      <w:r w:rsidRPr="00F3533D">
        <w:rPr>
          <w:rFonts w:asciiTheme="minorHAnsi" w:hAnsiTheme="minorHAnsi" w:cstheme="minorHAnsi"/>
          <w:sz w:val="22"/>
          <w:szCs w:val="22"/>
        </w:rPr>
        <w:t xml:space="preserve"> from rendering an unbiased and fair financial service to the client or from acting in the best interests of the client. </w:t>
      </w:r>
    </w:p>
    <w:p w14:paraId="49FBB474" w14:textId="77777777" w:rsidR="0086637D" w:rsidRPr="00F3533D" w:rsidRDefault="0086637D" w:rsidP="0086637D">
      <w:pPr>
        <w:pStyle w:val="ListParagraph"/>
        <w:spacing w:line="0" w:lineRule="atLeast"/>
        <w:ind w:left="709"/>
        <w:jc w:val="both"/>
        <w:rPr>
          <w:rFonts w:asciiTheme="minorHAnsi" w:hAnsiTheme="minorHAnsi" w:cstheme="minorHAnsi"/>
          <w:sz w:val="22"/>
          <w:szCs w:val="22"/>
        </w:rPr>
      </w:pPr>
    </w:p>
    <w:p w14:paraId="5846A8F8" w14:textId="77777777" w:rsidR="0086637D" w:rsidRPr="00F3533D" w:rsidRDefault="0086637D" w:rsidP="0086637D">
      <w:pPr>
        <w:pStyle w:val="ListParagraph"/>
        <w:numPr>
          <w:ilvl w:val="0"/>
          <w:numId w:val="1"/>
        </w:numPr>
        <w:spacing w:line="0" w:lineRule="atLeast"/>
        <w:ind w:left="709" w:hanging="709"/>
        <w:jc w:val="both"/>
        <w:rPr>
          <w:rFonts w:asciiTheme="minorHAnsi" w:hAnsiTheme="minorHAnsi" w:cstheme="minorHAnsi"/>
          <w:b/>
          <w:sz w:val="22"/>
          <w:szCs w:val="22"/>
        </w:rPr>
      </w:pPr>
      <w:r w:rsidRPr="00F3533D">
        <w:rPr>
          <w:rFonts w:asciiTheme="minorHAnsi" w:hAnsiTheme="minorHAnsi" w:cstheme="minorHAnsi"/>
          <w:b/>
          <w:sz w:val="22"/>
          <w:szCs w:val="22"/>
        </w:rPr>
        <w:t>Identifying and Managing Conflict of Interest</w:t>
      </w:r>
    </w:p>
    <w:p w14:paraId="29CD2257" w14:textId="77777777" w:rsidR="0086637D" w:rsidRPr="00F3533D" w:rsidRDefault="0086637D" w:rsidP="0086637D">
      <w:pPr>
        <w:pStyle w:val="ListParagraph"/>
        <w:spacing w:line="0" w:lineRule="atLeast"/>
        <w:ind w:left="709"/>
        <w:jc w:val="both"/>
        <w:rPr>
          <w:rFonts w:asciiTheme="minorHAnsi" w:hAnsiTheme="minorHAnsi" w:cstheme="minorHAnsi"/>
          <w:b/>
          <w:sz w:val="22"/>
          <w:szCs w:val="22"/>
        </w:rPr>
      </w:pPr>
    </w:p>
    <w:p w14:paraId="3DAB1AD4" w14:textId="77777777" w:rsidR="0086637D" w:rsidRPr="00F3533D" w:rsidRDefault="0086637D" w:rsidP="0086637D">
      <w:pPr>
        <w:pStyle w:val="ListParagraph"/>
        <w:spacing w:line="0" w:lineRule="atLeast"/>
        <w:ind w:left="709" w:firstLine="11"/>
        <w:jc w:val="both"/>
        <w:rPr>
          <w:rFonts w:asciiTheme="minorHAnsi" w:hAnsiTheme="minorHAnsi" w:cstheme="minorHAnsi"/>
          <w:sz w:val="22"/>
          <w:szCs w:val="22"/>
        </w:rPr>
      </w:pPr>
      <w:r>
        <w:rPr>
          <w:rFonts w:asciiTheme="minorHAnsi" w:hAnsiTheme="minorHAnsi" w:cstheme="minorHAnsi"/>
          <w:sz w:val="22"/>
          <w:szCs w:val="22"/>
        </w:rPr>
        <w:t>We</w:t>
      </w:r>
      <w:r w:rsidRPr="00F3533D">
        <w:rPr>
          <w:rFonts w:asciiTheme="minorHAnsi" w:hAnsiTheme="minorHAnsi" w:cstheme="minorHAnsi"/>
          <w:sz w:val="22"/>
          <w:szCs w:val="22"/>
        </w:rPr>
        <w:t xml:space="preserve"> strive towards ensuring </w:t>
      </w:r>
      <w:r>
        <w:rPr>
          <w:rFonts w:asciiTheme="minorHAnsi" w:hAnsiTheme="minorHAnsi" w:cstheme="minorHAnsi"/>
          <w:sz w:val="22"/>
          <w:szCs w:val="22"/>
        </w:rPr>
        <w:t xml:space="preserve">we </w:t>
      </w:r>
      <w:proofErr w:type="gramStart"/>
      <w:r>
        <w:rPr>
          <w:rFonts w:asciiTheme="minorHAnsi" w:hAnsiTheme="minorHAnsi" w:cstheme="minorHAnsi"/>
          <w:sz w:val="22"/>
          <w:szCs w:val="22"/>
        </w:rPr>
        <w:t>are</w:t>
      </w:r>
      <w:r w:rsidRPr="00F3533D">
        <w:rPr>
          <w:rFonts w:asciiTheme="minorHAnsi" w:hAnsiTheme="minorHAnsi" w:cstheme="minorHAnsi"/>
          <w:sz w:val="22"/>
          <w:szCs w:val="22"/>
        </w:rPr>
        <w:t xml:space="preserve"> able to</w:t>
      </w:r>
      <w:proofErr w:type="gramEnd"/>
      <w:r w:rsidRPr="00F3533D">
        <w:rPr>
          <w:rFonts w:asciiTheme="minorHAnsi" w:hAnsiTheme="minorHAnsi" w:cstheme="minorHAnsi"/>
          <w:sz w:val="22"/>
          <w:szCs w:val="22"/>
        </w:rPr>
        <w:t xml:space="preserve"> appropriately and effectively identify and manage potential conflicts. </w:t>
      </w:r>
      <w:r>
        <w:rPr>
          <w:rFonts w:asciiTheme="minorHAnsi" w:hAnsiTheme="minorHAnsi" w:cstheme="minorHAnsi"/>
          <w:sz w:val="22"/>
          <w:szCs w:val="22"/>
        </w:rPr>
        <w:t>We</w:t>
      </w:r>
      <w:r w:rsidRPr="00F3533D">
        <w:rPr>
          <w:rFonts w:asciiTheme="minorHAnsi" w:hAnsiTheme="minorHAnsi" w:cstheme="minorHAnsi"/>
          <w:sz w:val="22"/>
          <w:szCs w:val="22"/>
        </w:rPr>
        <w:t xml:space="preserve"> may manage potential conflicts through avoidance, establishing confidentiality barriers or by providing appropriate disclosure of the conflict to affected clients.</w:t>
      </w:r>
    </w:p>
    <w:p w14:paraId="68310BD5" w14:textId="77777777" w:rsidR="0086637D" w:rsidRPr="00F3533D" w:rsidRDefault="0086637D" w:rsidP="0086637D">
      <w:pPr>
        <w:pStyle w:val="ListParagraph"/>
        <w:spacing w:line="0" w:lineRule="atLeast"/>
        <w:ind w:left="709"/>
        <w:jc w:val="both"/>
        <w:rPr>
          <w:rFonts w:asciiTheme="minorHAnsi" w:hAnsiTheme="minorHAnsi" w:cstheme="minorHAnsi"/>
          <w:sz w:val="22"/>
          <w:szCs w:val="22"/>
        </w:rPr>
      </w:pPr>
    </w:p>
    <w:p w14:paraId="3C9FDBE5" w14:textId="77777777" w:rsidR="0086637D" w:rsidRPr="00F3533D" w:rsidRDefault="0086637D" w:rsidP="0086637D">
      <w:pPr>
        <w:pStyle w:val="ListParagraph"/>
        <w:spacing w:line="0" w:lineRule="atLeast"/>
        <w:ind w:left="709"/>
        <w:jc w:val="both"/>
        <w:rPr>
          <w:rFonts w:asciiTheme="minorHAnsi" w:hAnsiTheme="minorHAnsi" w:cstheme="minorHAnsi"/>
          <w:sz w:val="22"/>
          <w:szCs w:val="22"/>
        </w:rPr>
      </w:pPr>
      <w:r w:rsidRPr="00F3533D">
        <w:rPr>
          <w:rFonts w:asciiTheme="minorHAnsi" w:hAnsiTheme="minorHAnsi" w:cstheme="minorHAnsi"/>
          <w:sz w:val="22"/>
          <w:szCs w:val="22"/>
        </w:rPr>
        <w:t xml:space="preserve">In determining whether there is or may be a conflict of interest </w:t>
      </w:r>
      <w:r>
        <w:rPr>
          <w:rFonts w:asciiTheme="minorHAnsi" w:hAnsiTheme="minorHAnsi" w:cstheme="minorHAnsi"/>
          <w:sz w:val="22"/>
          <w:szCs w:val="22"/>
        </w:rPr>
        <w:t>we</w:t>
      </w:r>
      <w:r w:rsidRPr="00F3533D">
        <w:rPr>
          <w:rFonts w:asciiTheme="minorHAnsi" w:hAnsiTheme="minorHAnsi" w:cstheme="minorHAnsi"/>
          <w:sz w:val="22"/>
          <w:szCs w:val="22"/>
        </w:rPr>
        <w:t xml:space="preserve"> consider whether there is a material risk of damage to the client, </w:t>
      </w:r>
      <w:proofErr w:type="gramStart"/>
      <w:r w:rsidRPr="00F3533D">
        <w:rPr>
          <w:rFonts w:asciiTheme="minorHAnsi" w:hAnsiTheme="minorHAnsi" w:cstheme="minorHAnsi"/>
          <w:sz w:val="22"/>
          <w:szCs w:val="22"/>
        </w:rPr>
        <w:t>taking into account</w:t>
      </w:r>
      <w:proofErr w:type="gramEnd"/>
      <w:r w:rsidRPr="00F3533D">
        <w:rPr>
          <w:rFonts w:asciiTheme="minorHAnsi" w:hAnsiTheme="minorHAnsi" w:cstheme="minorHAnsi"/>
          <w:sz w:val="22"/>
          <w:szCs w:val="22"/>
        </w:rPr>
        <w:t xml:space="preserve"> whether any of our employees</w:t>
      </w:r>
      <w:r>
        <w:rPr>
          <w:rFonts w:asciiTheme="minorHAnsi" w:hAnsiTheme="minorHAnsi" w:cstheme="minorHAnsi"/>
          <w:sz w:val="22"/>
          <w:szCs w:val="22"/>
        </w:rPr>
        <w:t>, Representatives, Key Individuals or shareholders:</w:t>
      </w:r>
    </w:p>
    <w:p w14:paraId="5BC3C126" w14:textId="77777777" w:rsidR="0086637D" w:rsidRPr="00F3533D" w:rsidRDefault="0086637D" w:rsidP="0086637D">
      <w:pPr>
        <w:pStyle w:val="ListParagraph"/>
        <w:spacing w:line="0" w:lineRule="atLeast"/>
        <w:ind w:left="709"/>
        <w:jc w:val="both"/>
        <w:rPr>
          <w:rFonts w:asciiTheme="minorHAnsi" w:hAnsiTheme="minorHAnsi" w:cstheme="minorHAnsi"/>
          <w:sz w:val="22"/>
          <w:szCs w:val="22"/>
        </w:rPr>
      </w:pPr>
    </w:p>
    <w:p w14:paraId="7FD5AA4A" w14:textId="77777777" w:rsidR="0086637D" w:rsidRPr="00F3533D" w:rsidRDefault="0086637D" w:rsidP="0086637D">
      <w:pPr>
        <w:pStyle w:val="ListParagraph"/>
        <w:numPr>
          <w:ilvl w:val="0"/>
          <w:numId w:val="3"/>
        </w:numPr>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 xml:space="preserve">is likely to make a financial gain, or avoid a financial loss, at the expense of the </w:t>
      </w:r>
      <w:proofErr w:type="gramStart"/>
      <w:r w:rsidRPr="00F3533D">
        <w:rPr>
          <w:rFonts w:asciiTheme="minorHAnsi" w:hAnsiTheme="minorHAnsi" w:cstheme="minorHAnsi"/>
          <w:sz w:val="22"/>
          <w:szCs w:val="22"/>
        </w:rPr>
        <w:t>client;</w:t>
      </w:r>
      <w:proofErr w:type="gramEnd"/>
    </w:p>
    <w:p w14:paraId="42F2D0C5" w14:textId="77777777" w:rsidR="0086637D" w:rsidRPr="00F3533D" w:rsidRDefault="0086637D" w:rsidP="0086637D">
      <w:pPr>
        <w:spacing w:line="0" w:lineRule="atLeast"/>
        <w:jc w:val="both"/>
        <w:rPr>
          <w:rFonts w:cstheme="minorHAnsi"/>
        </w:rPr>
      </w:pPr>
    </w:p>
    <w:p w14:paraId="783FE104" w14:textId="77777777" w:rsidR="0086637D" w:rsidRPr="00F3533D" w:rsidRDefault="0086637D" w:rsidP="0086637D">
      <w:pPr>
        <w:pStyle w:val="ListParagraph"/>
        <w:numPr>
          <w:ilvl w:val="0"/>
          <w:numId w:val="3"/>
        </w:numPr>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 xml:space="preserve">has any ownership interest in another FSP, product supplier or other third party that would affect our </w:t>
      </w:r>
      <w:r>
        <w:rPr>
          <w:rFonts w:asciiTheme="minorHAnsi" w:hAnsiTheme="minorHAnsi" w:cstheme="minorHAnsi"/>
          <w:sz w:val="22"/>
          <w:szCs w:val="22"/>
        </w:rPr>
        <w:t>R</w:t>
      </w:r>
      <w:r w:rsidRPr="00F3533D">
        <w:rPr>
          <w:rFonts w:asciiTheme="minorHAnsi" w:hAnsiTheme="minorHAnsi" w:cstheme="minorHAnsi"/>
          <w:sz w:val="22"/>
          <w:szCs w:val="22"/>
        </w:rPr>
        <w:t>epresentatives</w:t>
      </w:r>
      <w:r>
        <w:rPr>
          <w:rFonts w:asciiTheme="minorHAnsi" w:hAnsiTheme="minorHAnsi" w:cstheme="minorHAnsi"/>
          <w:sz w:val="22"/>
          <w:szCs w:val="22"/>
        </w:rPr>
        <w:t>’</w:t>
      </w:r>
      <w:r w:rsidRPr="00F3533D">
        <w:rPr>
          <w:rFonts w:asciiTheme="minorHAnsi" w:hAnsiTheme="minorHAnsi" w:cstheme="minorHAnsi"/>
          <w:sz w:val="22"/>
          <w:szCs w:val="22"/>
        </w:rPr>
        <w:t xml:space="preserve"> ability to render a fair and unbiased service to </w:t>
      </w:r>
      <w:proofErr w:type="gramStart"/>
      <w:r w:rsidRPr="00F3533D">
        <w:rPr>
          <w:rFonts w:asciiTheme="minorHAnsi" w:hAnsiTheme="minorHAnsi" w:cstheme="minorHAnsi"/>
          <w:sz w:val="22"/>
          <w:szCs w:val="22"/>
        </w:rPr>
        <w:t>clients;</w:t>
      </w:r>
      <w:proofErr w:type="gramEnd"/>
    </w:p>
    <w:p w14:paraId="45A85349" w14:textId="77777777" w:rsidR="0086637D" w:rsidRPr="00F3533D" w:rsidRDefault="0086637D" w:rsidP="0086637D">
      <w:pPr>
        <w:pStyle w:val="ListParagraph"/>
        <w:spacing w:line="0" w:lineRule="atLeast"/>
        <w:ind w:left="993"/>
        <w:jc w:val="both"/>
        <w:rPr>
          <w:rFonts w:asciiTheme="minorHAnsi" w:hAnsiTheme="minorHAnsi" w:cstheme="minorHAnsi"/>
          <w:sz w:val="22"/>
          <w:szCs w:val="22"/>
        </w:rPr>
      </w:pPr>
    </w:p>
    <w:p w14:paraId="658FE2AC" w14:textId="77777777" w:rsidR="0086637D" w:rsidRPr="00F3533D" w:rsidRDefault="0086637D" w:rsidP="0086637D">
      <w:pPr>
        <w:pStyle w:val="ListParagraph"/>
        <w:numPr>
          <w:ilvl w:val="0"/>
          <w:numId w:val="3"/>
        </w:numPr>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has an interest in the outcome of a service provider to the client or of a transaction carried out on behalf of the client, which is distinct from the</w:t>
      </w:r>
    </w:p>
    <w:p w14:paraId="5BF7C171" w14:textId="77777777" w:rsidR="0086637D" w:rsidRPr="00F3533D" w:rsidRDefault="0086637D" w:rsidP="0086637D">
      <w:pPr>
        <w:pStyle w:val="ListParagraph"/>
        <w:spacing w:line="0" w:lineRule="atLeast"/>
        <w:ind w:left="1353"/>
        <w:jc w:val="both"/>
        <w:rPr>
          <w:rFonts w:asciiTheme="minorHAnsi" w:hAnsiTheme="minorHAnsi" w:cstheme="minorHAnsi"/>
          <w:sz w:val="22"/>
          <w:szCs w:val="22"/>
        </w:rPr>
      </w:pPr>
      <w:r>
        <w:rPr>
          <w:rFonts w:asciiTheme="minorHAnsi" w:hAnsiTheme="minorHAnsi" w:cstheme="minorHAnsi"/>
          <w:sz w:val="22"/>
          <w:szCs w:val="22"/>
        </w:rPr>
        <w:t>c</w:t>
      </w:r>
      <w:r w:rsidRPr="00F3533D">
        <w:rPr>
          <w:rFonts w:asciiTheme="minorHAnsi" w:hAnsiTheme="minorHAnsi" w:cstheme="minorHAnsi"/>
          <w:sz w:val="22"/>
          <w:szCs w:val="22"/>
        </w:rPr>
        <w:t xml:space="preserve">lient’s interest in that </w:t>
      </w:r>
      <w:proofErr w:type="gramStart"/>
      <w:r w:rsidRPr="00F3533D">
        <w:rPr>
          <w:rFonts w:asciiTheme="minorHAnsi" w:hAnsiTheme="minorHAnsi" w:cstheme="minorHAnsi"/>
          <w:sz w:val="22"/>
          <w:szCs w:val="22"/>
        </w:rPr>
        <w:t>outcome;</w:t>
      </w:r>
      <w:proofErr w:type="gramEnd"/>
    </w:p>
    <w:p w14:paraId="4AC4E78A"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7EF36AA7" w14:textId="77777777" w:rsidR="0086637D" w:rsidRPr="00F3533D" w:rsidRDefault="0086637D" w:rsidP="0086637D">
      <w:pPr>
        <w:pStyle w:val="ListParagraph"/>
        <w:numPr>
          <w:ilvl w:val="0"/>
          <w:numId w:val="4"/>
        </w:numPr>
        <w:spacing w:line="0" w:lineRule="atLeast"/>
        <w:ind w:left="1350"/>
        <w:jc w:val="both"/>
        <w:rPr>
          <w:rFonts w:asciiTheme="minorHAnsi" w:hAnsiTheme="minorHAnsi" w:cstheme="minorHAnsi"/>
          <w:sz w:val="22"/>
          <w:szCs w:val="22"/>
        </w:rPr>
      </w:pPr>
      <w:r w:rsidRPr="00F3533D">
        <w:rPr>
          <w:rFonts w:asciiTheme="minorHAnsi" w:hAnsiTheme="minorHAnsi" w:cstheme="minorHAnsi"/>
          <w:sz w:val="22"/>
          <w:szCs w:val="22"/>
        </w:rPr>
        <w:t xml:space="preserve">has a financial or other incentive to </w:t>
      </w:r>
      <w:r w:rsidRPr="00FB72BA">
        <w:rPr>
          <w:rFonts w:asciiTheme="minorHAnsi" w:hAnsiTheme="minorHAnsi" w:cstheme="minorHAnsi"/>
          <w:sz w:val="22"/>
          <w:szCs w:val="22"/>
          <w:lang w:val="en-ZA"/>
        </w:rPr>
        <w:t>favour</w:t>
      </w:r>
      <w:r w:rsidRPr="00F3533D">
        <w:rPr>
          <w:rFonts w:asciiTheme="minorHAnsi" w:hAnsiTheme="minorHAnsi" w:cstheme="minorHAnsi"/>
          <w:sz w:val="22"/>
          <w:szCs w:val="22"/>
        </w:rPr>
        <w:t xml:space="preserve"> the interests of another client or group of clients over the interests of the </w:t>
      </w:r>
      <w:proofErr w:type="gramStart"/>
      <w:r w:rsidRPr="00F3533D">
        <w:rPr>
          <w:rFonts w:asciiTheme="minorHAnsi" w:hAnsiTheme="minorHAnsi" w:cstheme="minorHAnsi"/>
          <w:sz w:val="22"/>
          <w:szCs w:val="22"/>
        </w:rPr>
        <w:t>client;</w:t>
      </w:r>
      <w:proofErr w:type="gramEnd"/>
    </w:p>
    <w:p w14:paraId="5B4F7A7C"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131ABD98" w14:textId="77777777" w:rsidR="0086637D" w:rsidRPr="00F3533D" w:rsidRDefault="0086637D" w:rsidP="0086637D">
      <w:pPr>
        <w:pStyle w:val="ListParagraph"/>
        <w:numPr>
          <w:ilvl w:val="0"/>
          <w:numId w:val="4"/>
        </w:numPr>
        <w:spacing w:line="0" w:lineRule="atLeast"/>
        <w:ind w:left="1276" w:hanging="286"/>
        <w:jc w:val="both"/>
        <w:rPr>
          <w:rFonts w:asciiTheme="minorHAnsi" w:hAnsiTheme="minorHAnsi" w:cstheme="minorHAnsi"/>
          <w:sz w:val="22"/>
          <w:szCs w:val="22"/>
        </w:rPr>
      </w:pPr>
      <w:r w:rsidRPr="00F3533D">
        <w:rPr>
          <w:rFonts w:asciiTheme="minorHAnsi" w:hAnsiTheme="minorHAnsi" w:cstheme="minorHAnsi"/>
          <w:sz w:val="22"/>
          <w:szCs w:val="22"/>
        </w:rPr>
        <w:t>receives or will receive from a person other than the client, an inducement in relation to a service provided to the client in the form of monies, goods or services, other than the standard commission or fee for that service.</w:t>
      </w:r>
    </w:p>
    <w:p w14:paraId="03E81BD5" w14:textId="77777777" w:rsidR="0086637D" w:rsidRPr="00F3533D" w:rsidRDefault="0086637D" w:rsidP="0086637D">
      <w:pPr>
        <w:pStyle w:val="ListParagraph"/>
        <w:spacing w:line="0" w:lineRule="atLeast"/>
        <w:ind w:left="1276" w:hanging="286"/>
        <w:rPr>
          <w:rFonts w:asciiTheme="minorHAnsi" w:hAnsiTheme="minorHAnsi" w:cstheme="minorHAnsi"/>
          <w:sz w:val="22"/>
          <w:szCs w:val="22"/>
        </w:rPr>
      </w:pPr>
    </w:p>
    <w:p w14:paraId="7A8062E9" w14:textId="77777777" w:rsidR="0086637D" w:rsidRPr="00F3533D" w:rsidRDefault="0086637D" w:rsidP="0086637D">
      <w:pPr>
        <w:pStyle w:val="ListParagraph"/>
        <w:numPr>
          <w:ilvl w:val="0"/>
          <w:numId w:val="4"/>
        </w:numPr>
        <w:spacing w:line="0" w:lineRule="atLeast"/>
        <w:ind w:left="1276" w:hanging="286"/>
        <w:jc w:val="both"/>
        <w:rPr>
          <w:rFonts w:asciiTheme="minorHAnsi" w:hAnsiTheme="minorHAnsi" w:cstheme="minorHAnsi"/>
          <w:sz w:val="22"/>
          <w:szCs w:val="22"/>
        </w:rPr>
      </w:pPr>
      <w:r w:rsidRPr="00F3533D">
        <w:rPr>
          <w:rFonts w:asciiTheme="minorHAnsi" w:hAnsiTheme="minorHAnsi" w:cstheme="minorHAnsi"/>
          <w:sz w:val="22"/>
          <w:szCs w:val="22"/>
        </w:rPr>
        <w:t xml:space="preserve">Any other relationship with another FSP, product supplier or third party that affects </w:t>
      </w:r>
      <w:r>
        <w:rPr>
          <w:rFonts w:asciiTheme="minorHAnsi" w:hAnsiTheme="minorHAnsi" w:cstheme="minorHAnsi"/>
          <w:sz w:val="22"/>
          <w:szCs w:val="22"/>
        </w:rPr>
        <w:t>us</w:t>
      </w:r>
      <w:r w:rsidRPr="00F3533D">
        <w:rPr>
          <w:rFonts w:asciiTheme="minorHAnsi" w:hAnsiTheme="minorHAnsi" w:cstheme="minorHAnsi"/>
          <w:sz w:val="22"/>
          <w:szCs w:val="22"/>
        </w:rPr>
        <w:t xml:space="preserve"> or any of our </w:t>
      </w:r>
      <w:r>
        <w:rPr>
          <w:rFonts w:asciiTheme="minorHAnsi" w:hAnsiTheme="minorHAnsi" w:cstheme="minorHAnsi"/>
          <w:sz w:val="22"/>
          <w:szCs w:val="22"/>
        </w:rPr>
        <w:t>R</w:t>
      </w:r>
      <w:r w:rsidRPr="00F3533D">
        <w:rPr>
          <w:rFonts w:asciiTheme="minorHAnsi" w:hAnsiTheme="minorHAnsi" w:cstheme="minorHAnsi"/>
          <w:sz w:val="22"/>
          <w:szCs w:val="22"/>
        </w:rPr>
        <w:t>epresentatives</w:t>
      </w:r>
      <w:r>
        <w:rPr>
          <w:rFonts w:asciiTheme="minorHAnsi" w:hAnsiTheme="minorHAnsi" w:cstheme="minorHAnsi"/>
          <w:sz w:val="22"/>
          <w:szCs w:val="22"/>
        </w:rPr>
        <w:t>’</w:t>
      </w:r>
      <w:r w:rsidRPr="00F3533D">
        <w:rPr>
          <w:rFonts w:asciiTheme="minorHAnsi" w:hAnsiTheme="minorHAnsi" w:cstheme="minorHAnsi"/>
          <w:sz w:val="22"/>
          <w:szCs w:val="22"/>
        </w:rPr>
        <w:t xml:space="preserve"> ability to render a fair and unbiased service</w:t>
      </w:r>
      <w:r>
        <w:rPr>
          <w:rFonts w:asciiTheme="minorHAnsi" w:hAnsiTheme="minorHAnsi" w:cstheme="minorHAnsi"/>
          <w:sz w:val="22"/>
          <w:szCs w:val="22"/>
        </w:rPr>
        <w:t>s</w:t>
      </w:r>
      <w:r w:rsidRPr="00F3533D">
        <w:rPr>
          <w:rFonts w:asciiTheme="minorHAnsi" w:hAnsiTheme="minorHAnsi" w:cstheme="minorHAnsi"/>
          <w:sz w:val="22"/>
          <w:szCs w:val="22"/>
        </w:rPr>
        <w:t xml:space="preserve"> in the interests of clients.</w:t>
      </w:r>
    </w:p>
    <w:p w14:paraId="2A5F8F1D" w14:textId="77777777" w:rsidR="0086637D" w:rsidRPr="00F3533D" w:rsidRDefault="0086637D" w:rsidP="0086637D">
      <w:pPr>
        <w:pStyle w:val="ListParagraph"/>
        <w:spacing w:line="0" w:lineRule="atLeast"/>
        <w:ind w:left="1440" w:hanging="450"/>
        <w:jc w:val="both"/>
        <w:rPr>
          <w:rFonts w:asciiTheme="minorHAnsi" w:hAnsiTheme="minorHAnsi" w:cstheme="minorHAnsi"/>
          <w:sz w:val="22"/>
          <w:szCs w:val="22"/>
        </w:rPr>
      </w:pPr>
    </w:p>
    <w:p w14:paraId="2F0218CA" w14:textId="77777777" w:rsidR="0086637D" w:rsidRPr="00F3533D" w:rsidRDefault="0086637D" w:rsidP="0086637D">
      <w:pPr>
        <w:pStyle w:val="ListParagraph"/>
        <w:numPr>
          <w:ilvl w:val="0"/>
          <w:numId w:val="1"/>
        </w:numPr>
        <w:spacing w:line="0" w:lineRule="atLeast"/>
        <w:ind w:left="709" w:hanging="709"/>
        <w:jc w:val="both"/>
        <w:rPr>
          <w:rFonts w:asciiTheme="minorHAnsi" w:hAnsiTheme="minorHAnsi" w:cstheme="minorHAnsi"/>
          <w:b/>
          <w:sz w:val="22"/>
          <w:szCs w:val="22"/>
        </w:rPr>
      </w:pPr>
      <w:r w:rsidRPr="00F3533D">
        <w:rPr>
          <w:rFonts w:asciiTheme="minorHAnsi" w:hAnsiTheme="minorHAnsi" w:cstheme="minorHAnsi"/>
          <w:b/>
          <w:sz w:val="22"/>
          <w:szCs w:val="22"/>
        </w:rPr>
        <w:t>Confidentiality barriers</w:t>
      </w:r>
    </w:p>
    <w:p w14:paraId="7E7DBB45" w14:textId="77777777" w:rsidR="0086637D" w:rsidRPr="00F3533D" w:rsidRDefault="0086637D" w:rsidP="0086637D">
      <w:pPr>
        <w:pStyle w:val="ListParagraph"/>
        <w:spacing w:line="0" w:lineRule="atLeast"/>
        <w:ind w:left="1440" w:hanging="450"/>
        <w:jc w:val="both"/>
        <w:rPr>
          <w:rFonts w:asciiTheme="minorHAnsi" w:hAnsiTheme="minorHAnsi" w:cstheme="minorHAnsi"/>
          <w:sz w:val="22"/>
          <w:szCs w:val="22"/>
        </w:rPr>
      </w:pPr>
    </w:p>
    <w:p w14:paraId="3886479E"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lastRenderedPageBreak/>
        <w:t xml:space="preserve">Our employees respect the confidentiality of client information and disclose or use it with circumspect. No such information </w:t>
      </w:r>
      <w:r>
        <w:rPr>
          <w:rFonts w:asciiTheme="minorHAnsi" w:hAnsiTheme="minorHAnsi" w:cstheme="minorHAnsi"/>
          <w:sz w:val="22"/>
          <w:szCs w:val="22"/>
        </w:rPr>
        <w:t>will</w:t>
      </w:r>
      <w:r w:rsidRPr="00F3533D">
        <w:rPr>
          <w:rFonts w:asciiTheme="minorHAnsi" w:hAnsiTheme="minorHAnsi" w:cstheme="minorHAnsi"/>
          <w:sz w:val="22"/>
          <w:szCs w:val="22"/>
        </w:rPr>
        <w:t xml:space="preserve"> be disclosed to a third party without the prior written consent of a client. </w:t>
      </w:r>
    </w:p>
    <w:p w14:paraId="1276547D"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6093FBF3"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 xml:space="preserve">No confidential client information may be used by </w:t>
      </w:r>
      <w:r>
        <w:rPr>
          <w:rFonts w:asciiTheme="minorHAnsi" w:hAnsiTheme="minorHAnsi" w:cstheme="minorHAnsi"/>
          <w:sz w:val="22"/>
          <w:szCs w:val="22"/>
        </w:rPr>
        <w:t>us</w:t>
      </w:r>
      <w:r w:rsidRPr="00F3533D">
        <w:rPr>
          <w:rFonts w:asciiTheme="minorHAnsi" w:hAnsiTheme="minorHAnsi" w:cstheme="minorHAnsi"/>
          <w:sz w:val="22"/>
          <w:szCs w:val="22"/>
        </w:rPr>
        <w:t xml:space="preserve"> or </w:t>
      </w:r>
      <w:r>
        <w:rPr>
          <w:rFonts w:asciiTheme="minorHAnsi" w:hAnsiTheme="minorHAnsi" w:cstheme="minorHAnsi"/>
          <w:sz w:val="22"/>
          <w:szCs w:val="22"/>
        </w:rPr>
        <w:t xml:space="preserve">our </w:t>
      </w:r>
      <w:r w:rsidRPr="00F3533D">
        <w:rPr>
          <w:rFonts w:asciiTheme="minorHAnsi" w:hAnsiTheme="minorHAnsi" w:cstheme="minorHAnsi"/>
          <w:sz w:val="22"/>
          <w:szCs w:val="22"/>
        </w:rPr>
        <w:t>employees for their own personal financial gain.</w:t>
      </w:r>
    </w:p>
    <w:p w14:paraId="2835907D"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29F4E4E0" w14:textId="77777777" w:rsidR="0086637D" w:rsidRPr="00F3533D" w:rsidRDefault="0086637D" w:rsidP="0086637D">
      <w:pPr>
        <w:pStyle w:val="ListParagraph"/>
        <w:numPr>
          <w:ilvl w:val="0"/>
          <w:numId w:val="1"/>
        </w:numPr>
        <w:spacing w:line="0" w:lineRule="atLeast"/>
        <w:ind w:left="709" w:hanging="709"/>
        <w:rPr>
          <w:rFonts w:asciiTheme="minorHAnsi" w:hAnsiTheme="minorHAnsi" w:cstheme="minorHAnsi"/>
          <w:b/>
          <w:sz w:val="22"/>
          <w:szCs w:val="22"/>
        </w:rPr>
      </w:pPr>
      <w:r w:rsidRPr="00F3533D">
        <w:rPr>
          <w:rFonts w:asciiTheme="minorHAnsi" w:hAnsiTheme="minorHAnsi" w:cstheme="minorHAnsi"/>
          <w:b/>
          <w:sz w:val="22"/>
          <w:szCs w:val="22"/>
        </w:rPr>
        <w:t>Financial Interest</w:t>
      </w:r>
    </w:p>
    <w:p w14:paraId="32FD3A92" w14:textId="77777777" w:rsidR="0086637D" w:rsidRPr="00F3533D" w:rsidRDefault="0086637D" w:rsidP="0086637D">
      <w:pPr>
        <w:pStyle w:val="ListParagraph"/>
        <w:spacing w:line="0" w:lineRule="atLeast"/>
        <w:rPr>
          <w:rFonts w:asciiTheme="minorHAnsi" w:hAnsiTheme="minorHAnsi" w:cstheme="minorHAnsi"/>
          <w:b/>
          <w:sz w:val="22"/>
          <w:szCs w:val="22"/>
        </w:rPr>
      </w:pPr>
    </w:p>
    <w:p w14:paraId="37BCBAAC" w14:textId="77777777" w:rsidR="0086637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Financial interest includes any cash, cash equivalent, voucher, gift, service, advantage, benefit, discount, domestic or foreign travel, hospitality, accommodation, sponsorship, other incentive or valuable consideration.</w:t>
      </w:r>
    </w:p>
    <w:p w14:paraId="5E5224D6" w14:textId="77777777" w:rsidR="0086637D" w:rsidRDefault="0086637D" w:rsidP="0086637D">
      <w:pPr>
        <w:pStyle w:val="ListParagraph"/>
        <w:spacing w:line="0" w:lineRule="atLeast"/>
        <w:jc w:val="both"/>
        <w:rPr>
          <w:rFonts w:asciiTheme="minorHAnsi" w:hAnsiTheme="minorHAnsi" w:cstheme="minorHAnsi"/>
          <w:sz w:val="22"/>
          <w:szCs w:val="22"/>
        </w:rPr>
      </w:pPr>
    </w:p>
    <w:p w14:paraId="105C031B" w14:textId="77777777" w:rsidR="0086637D" w:rsidRDefault="0086637D" w:rsidP="0086637D">
      <w:pPr>
        <w:pStyle w:val="ListParagraph"/>
        <w:spacing w:line="0" w:lineRule="atLeast"/>
        <w:jc w:val="both"/>
        <w:rPr>
          <w:rFonts w:asciiTheme="minorHAnsi" w:hAnsiTheme="minorHAnsi" w:cstheme="minorHAnsi"/>
          <w:sz w:val="22"/>
          <w:szCs w:val="22"/>
        </w:rPr>
      </w:pPr>
      <w:r>
        <w:rPr>
          <w:rFonts w:asciiTheme="minorHAnsi" w:hAnsiTheme="minorHAnsi" w:cstheme="minorHAnsi"/>
          <w:sz w:val="22"/>
          <w:szCs w:val="22"/>
        </w:rPr>
        <w:t xml:space="preserve">Where we charge clients fees for our services or services to a third </w:t>
      </w:r>
      <w:proofErr w:type="gramStart"/>
      <w:r>
        <w:rPr>
          <w:rFonts w:asciiTheme="minorHAnsi" w:hAnsiTheme="minorHAnsi" w:cstheme="minorHAnsi"/>
          <w:sz w:val="22"/>
          <w:szCs w:val="22"/>
        </w:rPr>
        <w:t>party</w:t>
      </w:r>
      <w:proofErr w:type="gramEnd"/>
      <w:r>
        <w:rPr>
          <w:rFonts w:asciiTheme="minorHAnsi" w:hAnsiTheme="minorHAnsi" w:cstheme="minorHAnsi"/>
          <w:sz w:val="22"/>
          <w:szCs w:val="22"/>
        </w:rPr>
        <w:t xml:space="preserve"> we have ensured that:</w:t>
      </w:r>
    </w:p>
    <w:p w14:paraId="34EFE2B9" w14:textId="77777777" w:rsidR="0086637D" w:rsidRDefault="0086637D" w:rsidP="0086637D">
      <w:pPr>
        <w:pStyle w:val="ListParagraph"/>
        <w:spacing w:line="0" w:lineRule="atLeast"/>
        <w:jc w:val="both"/>
        <w:rPr>
          <w:rFonts w:asciiTheme="minorHAnsi" w:hAnsiTheme="minorHAnsi" w:cstheme="minorHAnsi"/>
          <w:sz w:val="22"/>
          <w:szCs w:val="22"/>
        </w:rPr>
      </w:pPr>
    </w:p>
    <w:p w14:paraId="71D9AAB8" w14:textId="77777777" w:rsidR="0086637D" w:rsidRDefault="0086637D" w:rsidP="0086637D">
      <w:pPr>
        <w:pStyle w:val="ListParagraph"/>
        <w:numPr>
          <w:ilvl w:val="0"/>
          <w:numId w:val="4"/>
        </w:numPr>
        <w:spacing w:line="0" w:lineRule="atLeast"/>
        <w:jc w:val="both"/>
        <w:rPr>
          <w:rFonts w:asciiTheme="minorHAnsi" w:hAnsiTheme="minorHAnsi" w:cstheme="minorHAnsi"/>
          <w:sz w:val="22"/>
          <w:szCs w:val="22"/>
        </w:rPr>
      </w:pPr>
      <w:r>
        <w:rPr>
          <w:rFonts w:asciiTheme="minorHAnsi" w:hAnsiTheme="minorHAnsi" w:cstheme="minorHAnsi"/>
          <w:sz w:val="22"/>
          <w:szCs w:val="22"/>
        </w:rPr>
        <w:t xml:space="preserve">they are services not covered by </w:t>
      </w:r>
      <w:proofErr w:type="gramStart"/>
      <w:r>
        <w:rPr>
          <w:rFonts w:asciiTheme="minorHAnsi" w:hAnsiTheme="minorHAnsi" w:cstheme="minorHAnsi"/>
          <w:sz w:val="22"/>
          <w:szCs w:val="22"/>
        </w:rPr>
        <w:t>commission;</w:t>
      </w:r>
      <w:proofErr w:type="gramEnd"/>
    </w:p>
    <w:p w14:paraId="46775B0A" w14:textId="77777777" w:rsidR="0086637D" w:rsidRPr="00A34146" w:rsidRDefault="0086637D" w:rsidP="0086637D">
      <w:pPr>
        <w:spacing w:line="0" w:lineRule="atLeast"/>
        <w:jc w:val="both"/>
        <w:rPr>
          <w:rFonts w:cstheme="minorHAnsi"/>
        </w:rPr>
      </w:pPr>
    </w:p>
    <w:p w14:paraId="6BEC74C2" w14:textId="77777777" w:rsidR="0086637D" w:rsidRDefault="0086637D" w:rsidP="0086637D">
      <w:pPr>
        <w:pStyle w:val="ListParagraph"/>
        <w:numPr>
          <w:ilvl w:val="0"/>
          <w:numId w:val="4"/>
        </w:numPr>
        <w:spacing w:line="0" w:lineRule="atLeast"/>
        <w:jc w:val="both"/>
        <w:rPr>
          <w:rFonts w:asciiTheme="minorHAnsi" w:hAnsiTheme="minorHAnsi" w:cstheme="minorHAnsi"/>
          <w:sz w:val="22"/>
          <w:szCs w:val="22"/>
        </w:rPr>
      </w:pPr>
      <w:r>
        <w:rPr>
          <w:rFonts w:asciiTheme="minorHAnsi" w:hAnsiTheme="minorHAnsi" w:cstheme="minorHAnsi"/>
          <w:sz w:val="22"/>
          <w:szCs w:val="22"/>
        </w:rPr>
        <w:t xml:space="preserve">the fees are commensurate to the services </w:t>
      </w:r>
      <w:proofErr w:type="gramStart"/>
      <w:r>
        <w:rPr>
          <w:rFonts w:asciiTheme="minorHAnsi" w:hAnsiTheme="minorHAnsi" w:cstheme="minorHAnsi"/>
          <w:sz w:val="22"/>
          <w:szCs w:val="22"/>
        </w:rPr>
        <w:t>provided;</w:t>
      </w:r>
      <w:proofErr w:type="gramEnd"/>
    </w:p>
    <w:p w14:paraId="6948266B" w14:textId="77777777" w:rsidR="0086637D" w:rsidRPr="00A34146" w:rsidRDefault="0086637D" w:rsidP="0086637D">
      <w:pPr>
        <w:spacing w:line="0" w:lineRule="atLeast"/>
        <w:jc w:val="both"/>
        <w:rPr>
          <w:rFonts w:cstheme="minorHAnsi"/>
        </w:rPr>
      </w:pPr>
    </w:p>
    <w:p w14:paraId="0FF6BF19" w14:textId="77777777" w:rsidR="0086637D" w:rsidRDefault="0086637D" w:rsidP="0086637D">
      <w:pPr>
        <w:pStyle w:val="ListParagraph"/>
        <w:numPr>
          <w:ilvl w:val="0"/>
          <w:numId w:val="4"/>
        </w:numPr>
        <w:spacing w:line="0" w:lineRule="atLeast"/>
        <w:jc w:val="both"/>
        <w:rPr>
          <w:rFonts w:asciiTheme="minorHAnsi" w:hAnsiTheme="minorHAnsi" w:cstheme="minorHAnsi"/>
          <w:sz w:val="22"/>
          <w:szCs w:val="22"/>
        </w:rPr>
      </w:pPr>
      <w:r>
        <w:rPr>
          <w:rFonts w:asciiTheme="minorHAnsi" w:hAnsiTheme="minorHAnsi" w:cstheme="minorHAnsi"/>
          <w:sz w:val="22"/>
          <w:szCs w:val="22"/>
        </w:rPr>
        <w:t xml:space="preserve">we disclose the amount, frequency, payment method and recipient of the fees as well as the services to be </w:t>
      </w:r>
      <w:proofErr w:type="gramStart"/>
      <w:r>
        <w:rPr>
          <w:rFonts w:asciiTheme="minorHAnsi" w:hAnsiTheme="minorHAnsi" w:cstheme="minorHAnsi"/>
          <w:sz w:val="22"/>
          <w:szCs w:val="22"/>
        </w:rPr>
        <w:t>provided;</w:t>
      </w:r>
      <w:proofErr w:type="gramEnd"/>
    </w:p>
    <w:p w14:paraId="080DEEF6" w14:textId="77777777" w:rsidR="0086637D" w:rsidRPr="00DA7100" w:rsidRDefault="0086637D" w:rsidP="0086637D">
      <w:pPr>
        <w:pStyle w:val="ListParagraph"/>
        <w:rPr>
          <w:rFonts w:asciiTheme="minorHAnsi" w:hAnsiTheme="minorHAnsi" w:cstheme="minorHAnsi"/>
          <w:sz w:val="22"/>
          <w:szCs w:val="22"/>
        </w:rPr>
      </w:pPr>
    </w:p>
    <w:p w14:paraId="199514C8" w14:textId="77777777" w:rsidR="0086637D" w:rsidRDefault="0086637D" w:rsidP="0086637D">
      <w:pPr>
        <w:pStyle w:val="ListParagraph"/>
        <w:numPr>
          <w:ilvl w:val="0"/>
          <w:numId w:val="4"/>
        </w:numPr>
        <w:spacing w:line="0" w:lineRule="atLeast"/>
        <w:jc w:val="both"/>
        <w:rPr>
          <w:rFonts w:asciiTheme="minorHAnsi" w:hAnsiTheme="minorHAnsi" w:cstheme="minorHAnsi"/>
          <w:sz w:val="22"/>
          <w:szCs w:val="22"/>
        </w:rPr>
      </w:pPr>
      <w:r>
        <w:rPr>
          <w:rFonts w:asciiTheme="minorHAnsi" w:hAnsiTheme="minorHAnsi" w:cstheme="minorHAnsi"/>
          <w:sz w:val="22"/>
          <w:szCs w:val="22"/>
        </w:rPr>
        <w:t xml:space="preserve">the fees are agreed to by clients in </w:t>
      </w:r>
      <w:proofErr w:type="gramStart"/>
      <w:r>
        <w:rPr>
          <w:rFonts w:asciiTheme="minorHAnsi" w:hAnsiTheme="minorHAnsi" w:cstheme="minorHAnsi"/>
          <w:sz w:val="22"/>
          <w:szCs w:val="22"/>
        </w:rPr>
        <w:t>writing;</w:t>
      </w:r>
      <w:proofErr w:type="gramEnd"/>
    </w:p>
    <w:p w14:paraId="074B0617" w14:textId="77777777" w:rsidR="0086637D" w:rsidRPr="00315A26" w:rsidRDefault="0086637D" w:rsidP="0086637D">
      <w:pPr>
        <w:pStyle w:val="ListParagraph"/>
        <w:rPr>
          <w:rFonts w:asciiTheme="minorHAnsi" w:hAnsiTheme="minorHAnsi" w:cstheme="minorHAnsi"/>
          <w:sz w:val="22"/>
          <w:szCs w:val="22"/>
        </w:rPr>
      </w:pPr>
    </w:p>
    <w:p w14:paraId="64355421" w14:textId="77777777" w:rsidR="0086637D" w:rsidRPr="00F3533D" w:rsidRDefault="0086637D" w:rsidP="0086637D">
      <w:pPr>
        <w:pStyle w:val="ListParagraph"/>
        <w:numPr>
          <w:ilvl w:val="0"/>
          <w:numId w:val="4"/>
        </w:numPr>
        <w:spacing w:line="0" w:lineRule="atLeast"/>
        <w:jc w:val="both"/>
        <w:rPr>
          <w:rFonts w:asciiTheme="minorHAnsi" w:hAnsiTheme="minorHAnsi" w:cstheme="minorHAnsi"/>
          <w:sz w:val="22"/>
          <w:szCs w:val="22"/>
        </w:rPr>
      </w:pPr>
      <w:r>
        <w:rPr>
          <w:rFonts w:asciiTheme="minorHAnsi" w:hAnsiTheme="minorHAnsi" w:cstheme="minorHAnsi"/>
          <w:sz w:val="22"/>
          <w:szCs w:val="22"/>
        </w:rPr>
        <w:t>the fees can be stopped by the client at their discretion.</w:t>
      </w:r>
    </w:p>
    <w:p w14:paraId="6CE96388"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509C47AD"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Pr>
          <w:rFonts w:asciiTheme="minorHAnsi" w:hAnsiTheme="minorHAnsi" w:cstheme="minorHAnsi"/>
          <w:sz w:val="22"/>
          <w:szCs w:val="22"/>
        </w:rPr>
        <w:t>Our</w:t>
      </w:r>
      <w:r w:rsidRPr="00F3533D">
        <w:rPr>
          <w:rFonts w:asciiTheme="minorHAnsi" w:hAnsiTheme="minorHAnsi" w:cstheme="minorHAnsi"/>
          <w:sz w:val="22"/>
          <w:szCs w:val="22"/>
        </w:rPr>
        <w:t xml:space="preserve"> employees will not accept any financial interest other that those considered normal in their line of business. Excessive financial interest from clients may result in a conflict of interest, which we are committed to avoiding. </w:t>
      </w:r>
    </w:p>
    <w:p w14:paraId="167687A6"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5C3EAFF0"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Remuneration from third parties in relation to a service provided to clients is acceptable only if they are appropriately disclosed to clients and if it is either the payment of a normal fee or commission to continue the quality of our services to clients and does not impair our duty to act in the best interests of clients.</w:t>
      </w:r>
    </w:p>
    <w:p w14:paraId="6BF072B6"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026D98DF"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Pr>
          <w:rFonts w:asciiTheme="minorHAnsi" w:hAnsiTheme="minorHAnsi" w:cstheme="minorHAnsi"/>
          <w:sz w:val="22"/>
          <w:szCs w:val="22"/>
        </w:rPr>
        <w:t>Our e</w:t>
      </w:r>
      <w:r w:rsidRPr="00F3533D">
        <w:rPr>
          <w:rFonts w:asciiTheme="minorHAnsi" w:hAnsiTheme="minorHAnsi" w:cstheme="minorHAnsi"/>
          <w:sz w:val="22"/>
          <w:szCs w:val="22"/>
        </w:rPr>
        <w:t>mployees may accept other financial interest from third parties including other financial services providers and product suppliers where the aggregated value of the financial interest received does not exceed R</w:t>
      </w:r>
      <w:r>
        <w:rPr>
          <w:rFonts w:asciiTheme="minorHAnsi" w:hAnsiTheme="minorHAnsi" w:cstheme="minorHAnsi"/>
          <w:sz w:val="22"/>
          <w:szCs w:val="22"/>
        </w:rPr>
        <w:t xml:space="preserve"> </w:t>
      </w:r>
      <w:r w:rsidRPr="00F3533D">
        <w:rPr>
          <w:rFonts w:asciiTheme="minorHAnsi" w:hAnsiTheme="minorHAnsi" w:cstheme="minorHAnsi"/>
          <w:sz w:val="22"/>
          <w:szCs w:val="22"/>
        </w:rPr>
        <w:t>1</w:t>
      </w:r>
      <w:r>
        <w:rPr>
          <w:rFonts w:asciiTheme="minorHAnsi" w:hAnsiTheme="minorHAnsi" w:cstheme="minorHAnsi"/>
          <w:sz w:val="22"/>
          <w:szCs w:val="22"/>
        </w:rPr>
        <w:t>,</w:t>
      </w:r>
      <w:r w:rsidRPr="00F3533D">
        <w:rPr>
          <w:rFonts w:asciiTheme="minorHAnsi" w:hAnsiTheme="minorHAnsi" w:cstheme="minorHAnsi"/>
          <w:sz w:val="22"/>
          <w:szCs w:val="22"/>
        </w:rPr>
        <w:t>000</w:t>
      </w:r>
      <w:r>
        <w:rPr>
          <w:rFonts w:asciiTheme="minorHAnsi" w:hAnsiTheme="minorHAnsi" w:cstheme="minorHAnsi"/>
          <w:sz w:val="22"/>
          <w:szCs w:val="22"/>
        </w:rPr>
        <w:t>.</w:t>
      </w:r>
      <w:r w:rsidRPr="00F3533D">
        <w:rPr>
          <w:rFonts w:asciiTheme="minorHAnsi" w:hAnsiTheme="minorHAnsi" w:cstheme="minorHAnsi"/>
          <w:sz w:val="22"/>
          <w:szCs w:val="22"/>
        </w:rPr>
        <w:t>00 in any calendar year from the same third party.</w:t>
      </w:r>
    </w:p>
    <w:p w14:paraId="418E5417"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0C3CCF3A" w14:textId="33D175DF" w:rsidR="0086637D" w:rsidRPr="00F3533D" w:rsidRDefault="002E76C8" w:rsidP="0086637D">
      <w:pPr>
        <w:pStyle w:val="ListParagraph"/>
        <w:spacing w:line="0" w:lineRule="atLeast"/>
        <w:jc w:val="both"/>
        <w:rPr>
          <w:rFonts w:asciiTheme="minorHAnsi" w:hAnsiTheme="minorHAnsi" w:cstheme="minorHAnsi"/>
          <w:sz w:val="22"/>
          <w:szCs w:val="22"/>
        </w:rPr>
      </w:pPr>
      <w:r>
        <w:rPr>
          <w:rFonts w:cstheme="minorHAnsi"/>
        </w:rPr>
        <w:t>Extra Dimensions</w:t>
      </w:r>
      <w:r w:rsidRPr="00F3533D">
        <w:rPr>
          <w:rFonts w:cstheme="minorHAnsi"/>
        </w:rPr>
        <w:t xml:space="preserve"> </w:t>
      </w:r>
      <w:r w:rsidR="0086637D" w:rsidRPr="00F3533D">
        <w:rPr>
          <w:rFonts w:asciiTheme="minorHAnsi" w:hAnsiTheme="minorHAnsi" w:cstheme="minorHAnsi"/>
          <w:sz w:val="22"/>
          <w:szCs w:val="22"/>
        </w:rPr>
        <w:t xml:space="preserve">and our employees similarly ensure that we do not offer financial interest in excess </w:t>
      </w:r>
      <w:r w:rsidR="0086637D">
        <w:rPr>
          <w:rFonts w:asciiTheme="minorHAnsi" w:hAnsiTheme="minorHAnsi" w:cstheme="minorHAnsi"/>
          <w:sz w:val="22"/>
          <w:szCs w:val="22"/>
        </w:rPr>
        <w:t xml:space="preserve">of </w:t>
      </w:r>
      <w:r w:rsidR="0086637D" w:rsidRPr="00F3533D">
        <w:rPr>
          <w:rFonts w:asciiTheme="minorHAnsi" w:hAnsiTheme="minorHAnsi" w:cstheme="minorHAnsi"/>
          <w:sz w:val="22"/>
          <w:szCs w:val="22"/>
        </w:rPr>
        <w:t>R</w:t>
      </w:r>
      <w:r w:rsidR="0086637D">
        <w:rPr>
          <w:rFonts w:asciiTheme="minorHAnsi" w:hAnsiTheme="minorHAnsi" w:cstheme="minorHAnsi"/>
          <w:sz w:val="22"/>
          <w:szCs w:val="22"/>
        </w:rPr>
        <w:t xml:space="preserve"> </w:t>
      </w:r>
      <w:r w:rsidR="0086637D" w:rsidRPr="00F3533D">
        <w:rPr>
          <w:rFonts w:asciiTheme="minorHAnsi" w:hAnsiTheme="minorHAnsi" w:cstheme="minorHAnsi"/>
          <w:sz w:val="22"/>
          <w:szCs w:val="22"/>
        </w:rPr>
        <w:t>1</w:t>
      </w:r>
      <w:r w:rsidR="0086637D">
        <w:rPr>
          <w:rFonts w:asciiTheme="minorHAnsi" w:hAnsiTheme="minorHAnsi" w:cstheme="minorHAnsi"/>
          <w:sz w:val="22"/>
          <w:szCs w:val="22"/>
        </w:rPr>
        <w:t>,</w:t>
      </w:r>
      <w:r w:rsidR="0086637D" w:rsidRPr="00F3533D">
        <w:rPr>
          <w:rFonts w:asciiTheme="minorHAnsi" w:hAnsiTheme="minorHAnsi" w:cstheme="minorHAnsi"/>
          <w:sz w:val="22"/>
          <w:szCs w:val="22"/>
        </w:rPr>
        <w:t xml:space="preserve">000.00 to any </w:t>
      </w:r>
      <w:r w:rsidR="0086637D">
        <w:rPr>
          <w:rFonts w:asciiTheme="minorHAnsi" w:hAnsiTheme="minorHAnsi" w:cstheme="minorHAnsi"/>
          <w:sz w:val="22"/>
          <w:szCs w:val="22"/>
        </w:rPr>
        <w:t>R</w:t>
      </w:r>
      <w:r w:rsidR="0086637D" w:rsidRPr="00F3533D">
        <w:rPr>
          <w:rFonts w:asciiTheme="minorHAnsi" w:hAnsiTheme="minorHAnsi" w:cstheme="minorHAnsi"/>
          <w:sz w:val="22"/>
          <w:szCs w:val="22"/>
        </w:rPr>
        <w:t>epresentative of another financial services provider or product supplier in any calendar year.</w:t>
      </w:r>
    </w:p>
    <w:p w14:paraId="13E69886" w14:textId="77777777" w:rsidR="0086637D" w:rsidRPr="00F3533D" w:rsidRDefault="0086637D" w:rsidP="0086637D">
      <w:pPr>
        <w:pStyle w:val="ListParagraph"/>
        <w:spacing w:line="0" w:lineRule="atLeast"/>
        <w:rPr>
          <w:rFonts w:asciiTheme="minorHAnsi" w:hAnsiTheme="minorHAnsi" w:cstheme="minorHAnsi"/>
          <w:sz w:val="22"/>
          <w:szCs w:val="22"/>
        </w:rPr>
      </w:pPr>
    </w:p>
    <w:p w14:paraId="107605DA" w14:textId="77777777" w:rsidR="0086637D" w:rsidRPr="00F3533D" w:rsidRDefault="0086637D" w:rsidP="0086637D">
      <w:pPr>
        <w:pStyle w:val="ListParagraph"/>
        <w:spacing w:line="0" w:lineRule="atLeast"/>
        <w:rPr>
          <w:rFonts w:asciiTheme="minorHAnsi" w:hAnsiTheme="minorHAnsi" w:cstheme="minorHAnsi"/>
          <w:sz w:val="22"/>
          <w:szCs w:val="22"/>
        </w:rPr>
      </w:pPr>
      <w:r>
        <w:rPr>
          <w:rFonts w:asciiTheme="minorHAnsi" w:hAnsiTheme="minorHAnsi" w:cstheme="minorHAnsi"/>
          <w:sz w:val="22"/>
          <w:szCs w:val="22"/>
        </w:rPr>
        <w:t>We</w:t>
      </w:r>
      <w:r w:rsidRPr="00F3533D">
        <w:rPr>
          <w:rFonts w:asciiTheme="minorHAnsi" w:hAnsiTheme="minorHAnsi" w:cstheme="minorHAnsi"/>
          <w:sz w:val="22"/>
          <w:szCs w:val="22"/>
        </w:rPr>
        <w:t xml:space="preserve"> do not offer any financial interest to </w:t>
      </w:r>
      <w:r>
        <w:rPr>
          <w:rFonts w:asciiTheme="minorHAnsi" w:hAnsiTheme="minorHAnsi" w:cstheme="minorHAnsi"/>
          <w:sz w:val="22"/>
          <w:szCs w:val="22"/>
        </w:rPr>
        <w:t>its R</w:t>
      </w:r>
      <w:r w:rsidRPr="00F3533D">
        <w:rPr>
          <w:rFonts w:asciiTheme="minorHAnsi" w:hAnsiTheme="minorHAnsi" w:cstheme="minorHAnsi"/>
          <w:sz w:val="22"/>
          <w:szCs w:val="22"/>
        </w:rPr>
        <w:t>epresentative</w:t>
      </w:r>
      <w:r>
        <w:rPr>
          <w:rFonts w:asciiTheme="minorHAnsi" w:hAnsiTheme="minorHAnsi" w:cstheme="minorHAnsi"/>
          <w:sz w:val="22"/>
          <w:szCs w:val="22"/>
        </w:rPr>
        <w:t>s</w:t>
      </w:r>
      <w:r w:rsidRPr="00F3533D">
        <w:rPr>
          <w:rFonts w:asciiTheme="minorHAnsi" w:hAnsiTheme="minorHAnsi" w:cstheme="minorHAnsi"/>
          <w:sz w:val="22"/>
          <w:szCs w:val="22"/>
        </w:rPr>
        <w:t xml:space="preserve"> for:</w:t>
      </w:r>
    </w:p>
    <w:p w14:paraId="1ACB4660" w14:textId="77777777" w:rsidR="0086637D" w:rsidRPr="00F3533D" w:rsidRDefault="0086637D" w:rsidP="0086637D">
      <w:pPr>
        <w:pStyle w:val="ListParagraph"/>
        <w:spacing w:line="0" w:lineRule="atLeast"/>
        <w:rPr>
          <w:rFonts w:asciiTheme="minorHAnsi" w:hAnsiTheme="minorHAnsi" w:cstheme="minorHAnsi"/>
          <w:sz w:val="22"/>
          <w:szCs w:val="22"/>
        </w:rPr>
      </w:pPr>
    </w:p>
    <w:p w14:paraId="0357A3F9" w14:textId="77777777" w:rsidR="0086637D" w:rsidRPr="00F3533D" w:rsidRDefault="0086637D" w:rsidP="0086637D">
      <w:pPr>
        <w:pStyle w:val="ListParagraph"/>
        <w:numPr>
          <w:ilvl w:val="0"/>
          <w:numId w:val="7"/>
        </w:numPr>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 xml:space="preserve">the quantity of business secured </w:t>
      </w:r>
      <w:r>
        <w:rPr>
          <w:rFonts w:asciiTheme="minorHAnsi" w:hAnsiTheme="minorHAnsi" w:cstheme="minorHAnsi"/>
          <w:sz w:val="22"/>
          <w:szCs w:val="22"/>
        </w:rPr>
        <w:t>without giving due regard to the delivery of fair outcomes for</w:t>
      </w:r>
      <w:r w:rsidRPr="00F3533D">
        <w:rPr>
          <w:rFonts w:asciiTheme="minorHAnsi" w:hAnsiTheme="minorHAnsi" w:cstheme="minorHAnsi"/>
          <w:sz w:val="22"/>
          <w:szCs w:val="22"/>
        </w:rPr>
        <w:t xml:space="preserve"> clients; or</w:t>
      </w:r>
    </w:p>
    <w:p w14:paraId="543A4BCA" w14:textId="77777777" w:rsidR="0086637D" w:rsidRPr="00F3533D" w:rsidRDefault="0086637D" w:rsidP="0086637D">
      <w:pPr>
        <w:pStyle w:val="ListParagraph"/>
        <w:spacing w:line="0" w:lineRule="atLeast"/>
        <w:ind w:left="1440"/>
        <w:jc w:val="both"/>
        <w:rPr>
          <w:rFonts w:asciiTheme="minorHAnsi" w:hAnsiTheme="minorHAnsi" w:cstheme="minorHAnsi"/>
          <w:sz w:val="22"/>
          <w:szCs w:val="22"/>
        </w:rPr>
      </w:pPr>
    </w:p>
    <w:p w14:paraId="5B7A7765" w14:textId="77777777" w:rsidR="0086637D" w:rsidRPr="00F3533D" w:rsidRDefault="0086637D" w:rsidP="0086637D">
      <w:pPr>
        <w:pStyle w:val="ListParagraph"/>
        <w:numPr>
          <w:ilvl w:val="0"/>
          <w:numId w:val="7"/>
        </w:numPr>
        <w:spacing w:line="0" w:lineRule="atLeast"/>
        <w:jc w:val="both"/>
        <w:rPr>
          <w:rFonts w:asciiTheme="minorHAnsi" w:hAnsiTheme="minorHAnsi" w:cstheme="minorHAnsi"/>
          <w:sz w:val="22"/>
          <w:szCs w:val="22"/>
        </w:rPr>
      </w:pPr>
      <w:r>
        <w:rPr>
          <w:rFonts w:asciiTheme="minorHAnsi" w:hAnsiTheme="minorHAnsi" w:cstheme="minorHAnsi"/>
          <w:sz w:val="22"/>
          <w:szCs w:val="22"/>
        </w:rPr>
        <w:t xml:space="preserve">for giving preference </w:t>
      </w:r>
      <w:r w:rsidRPr="00F3533D">
        <w:rPr>
          <w:rFonts w:asciiTheme="minorHAnsi" w:hAnsiTheme="minorHAnsi" w:cstheme="minorHAnsi"/>
          <w:sz w:val="22"/>
          <w:szCs w:val="22"/>
        </w:rPr>
        <w:t xml:space="preserve">to a specific product supplier, where the representative may recommend more than one product supplier to a </w:t>
      </w:r>
      <w:proofErr w:type="gramStart"/>
      <w:r w:rsidRPr="00F3533D">
        <w:rPr>
          <w:rFonts w:asciiTheme="minorHAnsi" w:hAnsiTheme="minorHAnsi" w:cstheme="minorHAnsi"/>
          <w:sz w:val="22"/>
          <w:szCs w:val="22"/>
        </w:rPr>
        <w:t>client;</w:t>
      </w:r>
      <w:proofErr w:type="gramEnd"/>
      <w:r w:rsidRPr="00F3533D">
        <w:rPr>
          <w:rFonts w:asciiTheme="minorHAnsi" w:hAnsiTheme="minorHAnsi" w:cstheme="minorHAnsi"/>
          <w:sz w:val="22"/>
          <w:szCs w:val="22"/>
        </w:rPr>
        <w:t xml:space="preserve"> or</w:t>
      </w:r>
    </w:p>
    <w:p w14:paraId="044356EE" w14:textId="77777777" w:rsidR="0086637D" w:rsidRPr="00F3533D" w:rsidRDefault="0086637D" w:rsidP="0086637D">
      <w:pPr>
        <w:spacing w:line="0" w:lineRule="atLeast"/>
        <w:jc w:val="both"/>
        <w:rPr>
          <w:rFonts w:cstheme="minorHAnsi"/>
        </w:rPr>
      </w:pPr>
    </w:p>
    <w:p w14:paraId="266A97E4" w14:textId="77777777" w:rsidR="0086637D" w:rsidRDefault="0086637D" w:rsidP="0086637D">
      <w:pPr>
        <w:pStyle w:val="ListParagraph"/>
        <w:numPr>
          <w:ilvl w:val="0"/>
          <w:numId w:val="7"/>
        </w:numPr>
        <w:spacing w:line="0" w:lineRule="atLeast"/>
        <w:jc w:val="both"/>
        <w:rPr>
          <w:rFonts w:asciiTheme="minorHAnsi" w:hAnsiTheme="minorHAnsi" w:cstheme="minorHAnsi"/>
          <w:sz w:val="22"/>
          <w:szCs w:val="22"/>
        </w:rPr>
      </w:pPr>
      <w:r>
        <w:rPr>
          <w:rFonts w:asciiTheme="minorHAnsi" w:hAnsiTheme="minorHAnsi" w:cstheme="minorHAnsi"/>
          <w:sz w:val="22"/>
          <w:szCs w:val="22"/>
        </w:rPr>
        <w:lastRenderedPageBreak/>
        <w:t>for gi</w:t>
      </w:r>
      <w:r w:rsidRPr="00F3533D">
        <w:rPr>
          <w:rFonts w:asciiTheme="minorHAnsi" w:hAnsiTheme="minorHAnsi" w:cstheme="minorHAnsi"/>
          <w:sz w:val="22"/>
          <w:szCs w:val="22"/>
        </w:rPr>
        <w:t>ving preference to a specific product of a product supplier, where a representative may recommend more than one product of that product supplier to a client.</w:t>
      </w:r>
    </w:p>
    <w:p w14:paraId="6251DED7" w14:textId="77777777" w:rsidR="0086637D" w:rsidRPr="00824E08" w:rsidRDefault="0086637D" w:rsidP="0086637D">
      <w:pPr>
        <w:pStyle w:val="ListParagraph"/>
        <w:rPr>
          <w:rFonts w:asciiTheme="minorHAnsi" w:hAnsiTheme="minorHAnsi" w:cstheme="minorHAnsi"/>
          <w:sz w:val="22"/>
          <w:szCs w:val="22"/>
        </w:rPr>
      </w:pPr>
    </w:p>
    <w:p w14:paraId="79DED636" w14:textId="77777777" w:rsidR="0086637D" w:rsidRDefault="0086637D" w:rsidP="0086637D">
      <w:pPr>
        <w:spacing w:line="0" w:lineRule="atLeast"/>
        <w:ind w:left="709"/>
        <w:jc w:val="both"/>
        <w:rPr>
          <w:rFonts w:cstheme="minorHAnsi"/>
        </w:rPr>
      </w:pPr>
      <w:r>
        <w:rPr>
          <w:rFonts w:cstheme="minorHAnsi"/>
        </w:rPr>
        <w:t>Financial interest offered must meet the following criteria to be due by the Representatives:</w:t>
      </w:r>
    </w:p>
    <w:p w14:paraId="74CCDC56" w14:textId="77777777" w:rsidR="0086637D" w:rsidRDefault="0086637D" w:rsidP="0086637D">
      <w:pPr>
        <w:spacing w:line="0" w:lineRule="atLeast"/>
        <w:ind w:left="709"/>
        <w:jc w:val="both"/>
        <w:rPr>
          <w:rFonts w:cstheme="minorHAnsi"/>
        </w:rPr>
      </w:pPr>
    </w:p>
    <w:p w14:paraId="722DBFDB" w14:textId="77777777" w:rsidR="0086637D" w:rsidRDefault="0086637D" w:rsidP="0086637D">
      <w:pPr>
        <w:pStyle w:val="ListParagraph"/>
        <w:numPr>
          <w:ilvl w:val="0"/>
          <w:numId w:val="7"/>
        </w:numPr>
        <w:spacing w:line="0" w:lineRule="atLeast"/>
        <w:jc w:val="both"/>
        <w:rPr>
          <w:rFonts w:asciiTheme="minorHAnsi" w:hAnsiTheme="minorHAnsi" w:cstheme="minorHAnsi"/>
          <w:sz w:val="22"/>
          <w:szCs w:val="22"/>
        </w:rPr>
      </w:pPr>
      <w:r>
        <w:rPr>
          <w:rFonts w:asciiTheme="minorHAnsi" w:hAnsiTheme="minorHAnsi" w:cstheme="minorHAnsi"/>
          <w:sz w:val="22"/>
          <w:szCs w:val="22"/>
        </w:rPr>
        <w:t>minimum service level standards must be met as per our employment contracts and remuneration policy,</w:t>
      </w:r>
    </w:p>
    <w:p w14:paraId="6026350F" w14:textId="77777777" w:rsidR="0086637D" w:rsidRPr="00152C64" w:rsidRDefault="0086637D" w:rsidP="0086637D">
      <w:pPr>
        <w:spacing w:line="0" w:lineRule="atLeast"/>
        <w:jc w:val="both"/>
        <w:rPr>
          <w:rFonts w:cstheme="minorHAnsi"/>
        </w:rPr>
      </w:pPr>
    </w:p>
    <w:p w14:paraId="34CE6E12" w14:textId="77777777" w:rsidR="0086637D" w:rsidRDefault="0086637D" w:rsidP="0086637D">
      <w:pPr>
        <w:pStyle w:val="ListParagraph"/>
        <w:numPr>
          <w:ilvl w:val="0"/>
          <w:numId w:val="7"/>
        </w:numPr>
        <w:spacing w:line="0" w:lineRule="atLeast"/>
        <w:jc w:val="both"/>
        <w:rPr>
          <w:rFonts w:asciiTheme="minorHAnsi" w:hAnsiTheme="minorHAnsi" w:cstheme="minorHAnsi"/>
          <w:sz w:val="22"/>
          <w:szCs w:val="22"/>
        </w:rPr>
      </w:pPr>
      <w:r>
        <w:rPr>
          <w:rFonts w:asciiTheme="minorHAnsi" w:hAnsiTheme="minorHAnsi" w:cstheme="minorHAnsi"/>
          <w:sz w:val="22"/>
          <w:szCs w:val="22"/>
        </w:rPr>
        <w:t>delivery of fair outcomes for clients must be met as per our TCF policy and employment contracts,</w:t>
      </w:r>
    </w:p>
    <w:p w14:paraId="6E617869" w14:textId="77777777" w:rsidR="0086637D" w:rsidRPr="00EB31B3" w:rsidRDefault="0086637D" w:rsidP="0086637D">
      <w:pPr>
        <w:pStyle w:val="ListParagraph"/>
        <w:rPr>
          <w:rFonts w:asciiTheme="minorHAnsi" w:hAnsiTheme="minorHAnsi" w:cstheme="minorHAnsi"/>
          <w:sz w:val="22"/>
          <w:szCs w:val="22"/>
        </w:rPr>
      </w:pPr>
    </w:p>
    <w:p w14:paraId="2C55461D" w14:textId="77777777" w:rsidR="0086637D" w:rsidRDefault="0086637D" w:rsidP="0086637D">
      <w:pPr>
        <w:pStyle w:val="ListParagraph"/>
        <w:numPr>
          <w:ilvl w:val="0"/>
          <w:numId w:val="7"/>
        </w:numPr>
        <w:spacing w:line="0" w:lineRule="atLeast"/>
        <w:jc w:val="both"/>
        <w:rPr>
          <w:rFonts w:asciiTheme="minorHAnsi" w:hAnsiTheme="minorHAnsi" w:cstheme="minorHAnsi"/>
          <w:sz w:val="22"/>
          <w:szCs w:val="22"/>
        </w:rPr>
      </w:pPr>
      <w:r>
        <w:rPr>
          <w:rFonts w:asciiTheme="minorHAnsi" w:hAnsiTheme="minorHAnsi" w:cstheme="minorHAnsi"/>
          <w:sz w:val="22"/>
          <w:szCs w:val="22"/>
        </w:rPr>
        <w:t>quality of compliance with the FAIS Act and Regulations as determined by completion of our stipulated analysis, advice, recommendation and disclosure documents.</w:t>
      </w:r>
    </w:p>
    <w:p w14:paraId="5E6F84A6" w14:textId="77777777" w:rsidR="0086637D" w:rsidRDefault="0086637D" w:rsidP="0086637D">
      <w:pPr>
        <w:pStyle w:val="ListParagraph"/>
        <w:rPr>
          <w:rFonts w:asciiTheme="minorHAnsi" w:hAnsiTheme="minorHAnsi" w:cstheme="minorHAnsi"/>
          <w:sz w:val="22"/>
          <w:szCs w:val="22"/>
        </w:rPr>
      </w:pPr>
    </w:p>
    <w:p w14:paraId="7740C465" w14:textId="77777777" w:rsidR="0086637D" w:rsidRDefault="0086637D" w:rsidP="0086637D">
      <w:pPr>
        <w:pStyle w:val="ListParagraph"/>
        <w:rPr>
          <w:rFonts w:asciiTheme="minorHAnsi" w:hAnsiTheme="minorHAnsi" w:cstheme="minorHAnsi"/>
          <w:sz w:val="22"/>
          <w:szCs w:val="22"/>
        </w:rPr>
      </w:pPr>
      <w:r>
        <w:rPr>
          <w:rFonts w:asciiTheme="minorHAnsi" w:hAnsiTheme="minorHAnsi" w:cstheme="minorHAnsi"/>
          <w:sz w:val="22"/>
          <w:szCs w:val="22"/>
        </w:rPr>
        <w:t>The following have been confirmed when determining financial interest payable to Representatives:</w:t>
      </w:r>
    </w:p>
    <w:p w14:paraId="0ABB4CB5" w14:textId="77777777" w:rsidR="0086637D" w:rsidRDefault="0086637D" w:rsidP="0086637D">
      <w:pPr>
        <w:pStyle w:val="ListParagraph"/>
        <w:rPr>
          <w:rFonts w:asciiTheme="minorHAnsi" w:hAnsiTheme="minorHAnsi" w:cstheme="minorHAnsi"/>
          <w:sz w:val="22"/>
          <w:szCs w:val="22"/>
        </w:rPr>
      </w:pPr>
    </w:p>
    <w:p w14:paraId="4E7A7287" w14:textId="77777777" w:rsidR="0086637D" w:rsidRDefault="0086637D" w:rsidP="0086637D">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they are reasonably commensurate to the service provided,</w:t>
      </w:r>
    </w:p>
    <w:p w14:paraId="4A88766A" w14:textId="77777777" w:rsidR="0086637D" w:rsidRPr="00733237" w:rsidRDefault="0086637D" w:rsidP="0086637D">
      <w:pPr>
        <w:rPr>
          <w:rFonts w:cstheme="minorHAnsi"/>
        </w:rPr>
      </w:pPr>
    </w:p>
    <w:p w14:paraId="7033A462" w14:textId="77777777" w:rsidR="0086637D" w:rsidRDefault="0086637D" w:rsidP="0086637D">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the payment of the fees does not result in duplicate remuneration for performance of the service,</w:t>
      </w:r>
    </w:p>
    <w:p w14:paraId="083648AE" w14:textId="77777777" w:rsidR="0086637D" w:rsidRPr="00733237" w:rsidRDefault="0086637D" w:rsidP="0086637D">
      <w:pPr>
        <w:pStyle w:val="ListParagraph"/>
        <w:rPr>
          <w:rFonts w:asciiTheme="minorHAnsi" w:hAnsiTheme="minorHAnsi" w:cstheme="minorHAnsi"/>
          <w:sz w:val="22"/>
          <w:szCs w:val="22"/>
        </w:rPr>
      </w:pPr>
    </w:p>
    <w:p w14:paraId="258EDF1B" w14:textId="77777777" w:rsidR="0086637D" w:rsidRPr="00733237" w:rsidRDefault="0086637D" w:rsidP="0086637D">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the payment of the fees does not impede delivery of fair outcomes to clients.</w:t>
      </w:r>
    </w:p>
    <w:p w14:paraId="7511C282" w14:textId="77777777" w:rsidR="0086637D" w:rsidRPr="00F3533D" w:rsidRDefault="0086637D" w:rsidP="0086637D">
      <w:pPr>
        <w:spacing w:line="0" w:lineRule="atLeast"/>
        <w:jc w:val="both"/>
        <w:rPr>
          <w:rFonts w:cstheme="minorHAnsi"/>
        </w:rPr>
      </w:pPr>
    </w:p>
    <w:p w14:paraId="455FDBCE" w14:textId="77777777" w:rsidR="0086637D" w:rsidRPr="00F3533D" w:rsidRDefault="0086637D" w:rsidP="0086637D">
      <w:pPr>
        <w:pStyle w:val="ListParagraph"/>
        <w:numPr>
          <w:ilvl w:val="0"/>
          <w:numId w:val="1"/>
        </w:numPr>
        <w:spacing w:line="0" w:lineRule="atLeast"/>
        <w:ind w:left="709" w:hanging="709"/>
        <w:rPr>
          <w:rFonts w:asciiTheme="minorHAnsi" w:hAnsiTheme="minorHAnsi" w:cstheme="minorHAnsi"/>
          <w:b/>
          <w:sz w:val="22"/>
          <w:szCs w:val="22"/>
        </w:rPr>
      </w:pPr>
      <w:r w:rsidRPr="00F3533D">
        <w:rPr>
          <w:rFonts w:asciiTheme="minorHAnsi" w:hAnsiTheme="minorHAnsi" w:cstheme="minorHAnsi"/>
          <w:b/>
          <w:sz w:val="22"/>
          <w:szCs w:val="22"/>
        </w:rPr>
        <w:t>Disclosure</w:t>
      </w:r>
    </w:p>
    <w:p w14:paraId="09803AF1" w14:textId="77777777" w:rsidR="0086637D" w:rsidRDefault="0086637D" w:rsidP="0086637D">
      <w:pPr>
        <w:pStyle w:val="ListParagraph"/>
        <w:spacing w:line="0" w:lineRule="atLeast"/>
        <w:rPr>
          <w:rFonts w:asciiTheme="minorHAnsi" w:hAnsiTheme="minorHAnsi" w:cstheme="minorHAnsi"/>
          <w:sz w:val="22"/>
          <w:szCs w:val="22"/>
        </w:rPr>
      </w:pPr>
    </w:p>
    <w:p w14:paraId="1761DF82" w14:textId="77777777" w:rsidR="0086637D" w:rsidRDefault="0086637D" w:rsidP="0086637D">
      <w:pPr>
        <w:pStyle w:val="ListParagraph"/>
        <w:spacing w:line="0" w:lineRule="atLeast"/>
        <w:rPr>
          <w:rFonts w:asciiTheme="minorHAnsi" w:hAnsiTheme="minorHAnsi" w:cstheme="minorHAnsi"/>
          <w:sz w:val="22"/>
          <w:szCs w:val="22"/>
        </w:rPr>
      </w:pPr>
      <w:r>
        <w:rPr>
          <w:rFonts w:asciiTheme="minorHAnsi" w:hAnsiTheme="minorHAnsi" w:cstheme="minorHAnsi"/>
          <w:sz w:val="22"/>
          <w:szCs w:val="22"/>
        </w:rPr>
        <w:t>There are specific limitations for FSPs when referring to themselves:</w:t>
      </w:r>
    </w:p>
    <w:p w14:paraId="20C83B4C" w14:textId="77777777" w:rsidR="0086637D" w:rsidRDefault="0086637D" w:rsidP="0086637D">
      <w:pPr>
        <w:pStyle w:val="ListParagraph"/>
        <w:spacing w:line="0" w:lineRule="atLeast"/>
        <w:rPr>
          <w:rFonts w:asciiTheme="minorHAnsi" w:hAnsiTheme="minorHAnsi" w:cstheme="minorHAnsi"/>
          <w:sz w:val="22"/>
          <w:szCs w:val="22"/>
        </w:rPr>
      </w:pPr>
    </w:p>
    <w:p w14:paraId="3C978782" w14:textId="77777777" w:rsidR="0086637D" w:rsidRDefault="0086637D" w:rsidP="0086637D">
      <w:pPr>
        <w:pStyle w:val="ListParagraph"/>
        <w:numPr>
          <w:ilvl w:val="0"/>
          <w:numId w:val="7"/>
        </w:numPr>
        <w:spacing w:line="0" w:lineRule="atLeast"/>
        <w:rPr>
          <w:rFonts w:asciiTheme="minorHAnsi" w:hAnsiTheme="minorHAnsi" w:cstheme="minorHAnsi"/>
          <w:sz w:val="22"/>
          <w:szCs w:val="22"/>
        </w:rPr>
      </w:pPr>
      <w:r>
        <w:rPr>
          <w:rFonts w:asciiTheme="minorHAnsi" w:hAnsiTheme="minorHAnsi" w:cstheme="minorHAnsi"/>
          <w:sz w:val="22"/>
          <w:szCs w:val="22"/>
        </w:rPr>
        <w:t xml:space="preserve">At no point will we refer to ourselves as an </w:t>
      </w:r>
      <w:proofErr w:type="spellStart"/>
      <w:r>
        <w:rPr>
          <w:rFonts w:asciiTheme="minorHAnsi" w:hAnsiTheme="minorHAnsi" w:cstheme="minorHAnsi"/>
          <w:sz w:val="22"/>
          <w:szCs w:val="22"/>
        </w:rPr>
        <w:t>authorised</w:t>
      </w:r>
      <w:proofErr w:type="spellEnd"/>
      <w:r>
        <w:rPr>
          <w:rFonts w:asciiTheme="minorHAnsi" w:hAnsiTheme="minorHAnsi" w:cstheme="minorHAnsi"/>
          <w:sz w:val="22"/>
          <w:szCs w:val="22"/>
        </w:rPr>
        <w:t xml:space="preserve"> FSP should this not be true nor refer to any </w:t>
      </w:r>
      <w:proofErr w:type="spellStart"/>
      <w:r>
        <w:rPr>
          <w:rFonts w:asciiTheme="minorHAnsi" w:hAnsiTheme="minorHAnsi" w:cstheme="minorHAnsi"/>
          <w:sz w:val="22"/>
          <w:szCs w:val="22"/>
        </w:rPr>
        <w:t>licence</w:t>
      </w:r>
      <w:proofErr w:type="spellEnd"/>
      <w:r>
        <w:rPr>
          <w:rFonts w:asciiTheme="minorHAnsi" w:hAnsiTheme="minorHAnsi" w:cstheme="minorHAnsi"/>
          <w:sz w:val="22"/>
          <w:szCs w:val="22"/>
        </w:rPr>
        <w:t xml:space="preserve"> categories for which we are not duly </w:t>
      </w:r>
      <w:proofErr w:type="spellStart"/>
      <w:r>
        <w:rPr>
          <w:rFonts w:asciiTheme="minorHAnsi" w:hAnsiTheme="minorHAnsi" w:cstheme="minorHAnsi"/>
          <w:sz w:val="22"/>
          <w:szCs w:val="22"/>
        </w:rPr>
        <w:t>authorised</w:t>
      </w:r>
      <w:proofErr w:type="spellEnd"/>
      <w:r>
        <w:rPr>
          <w:rFonts w:asciiTheme="minorHAnsi" w:hAnsiTheme="minorHAnsi" w:cstheme="minorHAnsi"/>
          <w:sz w:val="22"/>
          <w:szCs w:val="22"/>
        </w:rPr>
        <w:t xml:space="preserve">. In </w:t>
      </w:r>
      <w:proofErr w:type="gramStart"/>
      <w:r>
        <w:rPr>
          <w:rFonts w:asciiTheme="minorHAnsi" w:hAnsiTheme="minorHAnsi" w:cstheme="minorHAnsi"/>
          <w:sz w:val="22"/>
          <w:szCs w:val="22"/>
        </w:rPr>
        <w:t>addition</w:t>
      </w:r>
      <w:proofErr w:type="gramEnd"/>
      <w:r>
        <w:rPr>
          <w:rFonts w:asciiTheme="minorHAnsi" w:hAnsiTheme="minorHAnsi" w:cstheme="minorHAnsi"/>
          <w:sz w:val="22"/>
          <w:szCs w:val="22"/>
        </w:rPr>
        <w:t xml:space="preserve"> we will not trade as an FSP or in the relevant categories should this be the case;</w:t>
      </w:r>
    </w:p>
    <w:p w14:paraId="1C366936" w14:textId="77777777" w:rsidR="0086637D" w:rsidRPr="00697944" w:rsidRDefault="0086637D" w:rsidP="0086637D">
      <w:pPr>
        <w:spacing w:line="0" w:lineRule="atLeast"/>
        <w:rPr>
          <w:rFonts w:cstheme="minorHAnsi"/>
        </w:rPr>
      </w:pPr>
    </w:p>
    <w:p w14:paraId="6E6EEE11" w14:textId="77777777" w:rsidR="0086637D" w:rsidRDefault="0086637D" w:rsidP="0086637D">
      <w:pPr>
        <w:pStyle w:val="ListParagraph"/>
        <w:numPr>
          <w:ilvl w:val="0"/>
          <w:numId w:val="7"/>
        </w:numPr>
        <w:spacing w:line="0" w:lineRule="atLeast"/>
        <w:rPr>
          <w:rFonts w:asciiTheme="minorHAnsi" w:hAnsiTheme="minorHAnsi" w:cstheme="minorHAnsi"/>
          <w:sz w:val="22"/>
          <w:szCs w:val="22"/>
        </w:rPr>
      </w:pPr>
      <w:r>
        <w:rPr>
          <w:rFonts w:asciiTheme="minorHAnsi" w:hAnsiTheme="minorHAnsi" w:cstheme="minorHAnsi"/>
          <w:sz w:val="22"/>
          <w:szCs w:val="22"/>
        </w:rPr>
        <w:t xml:space="preserve">We will never create the impression that any of our non-financial products are part of our FAIS </w:t>
      </w:r>
      <w:proofErr w:type="spellStart"/>
      <w:r>
        <w:rPr>
          <w:rFonts w:asciiTheme="minorHAnsi" w:hAnsiTheme="minorHAnsi" w:cstheme="minorHAnsi"/>
          <w:sz w:val="22"/>
          <w:szCs w:val="22"/>
        </w:rPr>
        <w:t>licence</w:t>
      </w:r>
      <w:proofErr w:type="spellEnd"/>
      <w:r>
        <w:rPr>
          <w:rFonts w:asciiTheme="minorHAnsi" w:hAnsiTheme="minorHAnsi" w:cstheme="minorHAnsi"/>
          <w:sz w:val="22"/>
          <w:szCs w:val="22"/>
        </w:rPr>
        <w:t xml:space="preserve"> or under the jurisdiction of the </w:t>
      </w:r>
      <w:proofErr w:type="gramStart"/>
      <w:r>
        <w:rPr>
          <w:rFonts w:asciiTheme="minorHAnsi" w:hAnsiTheme="minorHAnsi" w:cstheme="minorHAnsi"/>
          <w:sz w:val="22"/>
          <w:szCs w:val="22"/>
        </w:rPr>
        <w:t>Authority;</w:t>
      </w:r>
      <w:proofErr w:type="gramEnd"/>
    </w:p>
    <w:p w14:paraId="30AFFDE2" w14:textId="77777777" w:rsidR="0086637D" w:rsidRPr="00197542" w:rsidRDefault="0086637D" w:rsidP="0086637D">
      <w:pPr>
        <w:pStyle w:val="ListParagraph"/>
        <w:rPr>
          <w:rFonts w:asciiTheme="minorHAnsi" w:hAnsiTheme="minorHAnsi" w:cstheme="minorHAnsi"/>
          <w:sz w:val="22"/>
          <w:szCs w:val="22"/>
        </w:rPr>
      </w:pPr>
    </w:p>
    <w:p w14:paraId="6AAB9CBE" w14:textId="77777777" w:rsidR="0086637D" w:rsidRDefault="0086637D" w:rsidP="0086637D">
      <w:pPr>
        <w:pStyle w:val="ListParagraph"/>
        <w:numPr>
          <w:ilvl w:val="0"/>
          <w:numId w:val="7"/>
        </w:numPr>
        <w:spacing w:line="0" w:lineRule="atLeast"/>
        <w:rPr>
          <w:rFonts w:asciiTheme="minorHAnsi" w:hAnsiTheme="minorHAnsi" w:cstheme="minorHAnsi"/>
          <w:sz w:val="22"/>
          <w:szCs w:val="22"/>
        </w:rPr>
      </w:pPr>
      <w:r>
        <w:rPr>
          <w:rFonts w:asciiTheme="minorHAnsi" w:hAnsiTheme="minorHAnsi" w:cstheme="minorHAnsi"/>
          <w:sz w:val="22"/>
          <w:szCs w:val="22"/>
        </w:rPr>
        <w:t xml:space="preserve">[Company Name] can refer to </w:t>
      </w:r>
      <w:proofErr w:type="gramStart"/>
      <w:r>
        <w:rPr>
          <w:rFonts w:asciiTheme="minorHAnsi" w:hAnsiTheme="minorHAnsi" w:cstheme="minorHAnsi"/>
          <w:sz w:val="22"/>
          <w:szCs w:val="22"/>
        </w:rPr>
        <w:t>ourselves</w:t>
      </w:r>
      <w:proofErr w:type="gramEnd"/>
      <w:r>
        <w:rPr>
          <w:rFonts w:asciiTheme="minorHAnsi" w:hAnsiTheme="minorHAnsi" w:cstheme="minorHAnsi"/>
          <w:sz w:val="22"/>
          <w:szCs w:val="22"/>
        </w:rPr>
        <w:t xml:space="preserve"> as independent when marketing and communicating with clients as:</w:t>
      </w:r>
    </w:p>
    <w:p w14:paraId="54A91677" w14:textId="77777777" w:rsidR="0086637D" w:rsidRDefault="0086637D" w:rsidP="0086637D">
      <w:pPr>
        <w:pStyle w:val="ListParagraph"/>
        <w:numPr>
          <w:ilvl w:val="1"/>
          <w:numId w:val="7"/>
        </w:numPr>
        <w:spacing w:line="0" w:lineRule="atLeast"/>
        <w:rPr>
          <w:rFonts w:asciiTheme="minorHAnsi" w:hAnsiTheme="minorHAnsi" w:cstheme="minorHAnsi"/>
          <w:sz w:val="22"/>
          <w:szCs w:val="22"/>
        </w:rPr>
      </w:pPr>
      <w:r>
        <w:rPr>
          <w:rFonts w:asciiTheme="minorHAnsi" w:hAnsiTheme="minorHAnsi" w:cstheme="minorHAnsi"/>
          <w:sz w:val="22"/>
          <w:szCs w:val="22"/>
        </w:rPr>
        <w:t>No product provider owns shares in [Company Name],</w:t>
      </w:r>
    </w:p>
    <w:p w14:paraId="75CFAD37" w14:textId="77777777" w:rsidR="0086637D" w:rsidRDefault="0086637D" w:rsidP="0086637D">
      <w:pPr>
        <w:pStyle w:val="ListParagraph"/>
        <w:numPr>
          <w:ilvl w:val="1"/>
          <w:numId w:val="7"/>
        </w:numPr>
        <w:spacing w:line="0" w:lineRule="atLeast"/>
        <w:rPr>
          <w:rFonts w:asciiTheme="minorHAnsi" w:hAnsiTheme="minorHAnsi" w:cstheme="minorHAnsi"/>
          <w:sz w:val="22"/>
          <w:szCs w:val="22"/>
        </w:rPr>
      </w:pPr>
      <w:r>
        <w:rPr>
          <w:rFonts w:asciiTheme="minorHAnsi" w:hAnsiTheme="minorHAnsi" w:cstheme="minorHAnsi"/>
          <w:sz w:val="22"/>
          <w:szCs w:val="22"/>
        </w:rPr>
        <w:t>[Company Name] does not own shares in any product provider,</w:t>
      </w:r>
    </w:p>
    <w:p w14:paraId="3B351CF4" w14:textId="77777777" w:rsidR="0086637D" w:rsidRDefault="0086637D" w:rsidP="0086637D">
      <w:pPr>
        <w:pStyle w:val="ListParagraph"/>
        <w:numPr>
          <w:ilvl w:val="1"/>
          <w:numId w:val="7"/>
        </w:numPr>
        <w:spacing w:line="0" w:lineRule="atLeast"/>
        <w:rPr>
          <w:rFonts w:asciiTheme="minorHAnsi" w:hAnsiTheme="minorHAnsi" w:cstheme="minorHAnsi"/>
          <w:sz w:val="22"/>
          <w:szCs w:val="22"/>
        </w:rPr>
      </w:pPr>
      <w:r>
        <w:rPr>
          <w:rFonts w:asciiTheme="minorHAnsi" w:hAnsiTheme="minorHAnsi" w:cstheme="minorHAnsi"/>
          <w:sz w:val="22"/>
          <w:szCs w:val="22"/>
        </w:rPr>
        <w:t>We do not receive remuneration from any product supplier other than commission, and</w:t>
      </w:r>
    </w:p>
    <w:p w14:paraId="7FA48DC9" w14:textId="77777777" w:rsidR="0086637D" w:rsidRPr="00172F47" w:rsidRDefault="0086637D" w:rsidP="0086637D">
      <w:pPr>
        <w:pStyle w:val="ListParagraph"/>
        <w:numPr>
          <w:ilvl w:val="1"/>
          <w:numId w:val="7"/>
        </w:numPr>
        <w:spacing w:line="0" w:lineRule="atLeast"/>
        <w:rPr>
          <w:rFonts w:asciiTheme="minorHAnsi" w:hAnsiTheme="minorHAnsi" w:cstheme="minorHAnsi"/>
          <w:sz w:val="22"/>
          <w:szCs w:val="22"/>
        </w:rPr>
      </w:pPr>
      <w:r>
        <w:rPr>
          <w:rFonts w:asciiTheme="minorHAnsi" w:hAnsiTheme="minorHAnsi" w:cstheme="minorHAnsi"/>
          <w:sz w:val="22"/>
          <w:szCs w:val="22"/>
        </w:rPr>
        <w:t>We have no other relationship with any product supplier.</w:t>
      </w:r>
    </w:p>
    <w:p w14:paraId="66E04D5B" w14:textId="77777777" w:rsidR="0086637D" w:rsidRPr="00F3533D" w:rsidRDefault="0086637D" w:rsidP="0086637D">
      <w:pPr>
        <w:pStyle w:val="ListParagraph"/>
        <w:spacing w:line="0" w:lineRule="atLeast"/>
        <w:rPr>
          <w:rFonts w:asciiTheme="minorHAnsi" w:hAnsiTheme="minorHAnsi" w:cstheme="minorHAnsi"/>
          <w:sz w:val="22"/>
          <w:szCs w:val="22"/>
        </w:rPr>
      </w:pPr>
    </w:p>
    <w:p w14:paraId="46048748"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 xml:space="preserve">Where a conflict of interest affecting a client has been identified, </w:t>
      </w:r>
      <w:r>
        <w:rPr>
          <w:rFonts w:asciiTheme="minorHAnsi" w:hAnsiTheme="minorHAnsi" w:cstheme="minorHAnsi"/>
          <w:sz w:val="22"/>
          <w:szCs w:val="22"/>
        </w:rPr>
        <w:t>we</w:t>
      </w:r>
      <w:r w:rsidRPr="00F3533D">
        <w:rPr>
          <w:rFonts w:asciiTheme="minorHAnsi" w:hAnsiTheme="minorHAnsi" w:cstheme="minorHAnsi"/>
          <w:sz w:val="22"/>
          <w:szCs w:val="22"/>
        </w:rPr>
        <w:t xml:space="preserve"> will ensure that the Key Individual or representative following consultation with the Key Individual, at the earliest opportunity discloses to the affected client the existence of the conflict of interest. </w:t>
      </w:r>
    </w:p>
    <w:p w14:paraId="36C6AC39"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7EC9E317"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The disclosure will where applicable include</w:t>
      </w:r>
      <w:r>
        <w:rPr>
          <w:rFonts w:asciiTheme="minorHAnsi" w:hAnsiTheme="minorHAnsi" w:cstheme="minorHAnsi"/>
          <w:sz w:val="22"/>
          <w:szCs w:val="22"/>
        </w:rPr>
        <w:t>:</w:t>
      </w:r>
    </w:p>
    <w:p w14:paraId="2219E823"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56EB4714" w14:textId="77777777" w:rsidR="0086637D" w:rsidRPr="00F3533D" w:rsidRDefault="0086637D" w:rsidP="0086637D">
      <w:pPr>
        <w:pStyle w:val="ListParagraph"/>
        <w:numPr>
          <w:ilvl w:val="0"/>
          <w:numId w:val="6"/>
        </w:numPr>
        <w:spacing w:line="0" w:lineRule="atLeast"/>
        <w:ind w:firstLine="273"/>
        <w:jc w:val="both"/>
        <w:rPr>
          <w:rFonts w:asciiTheme="minorHAnsi" w:hAnsiTheme="minorHAnsi" w:cstheme="minorHAnsi"/>
          <w:sz w:val="22"/>
          <w:szCs w:val="22"/>
        </w:rPr>
      </w:pPr>
      <w:r w:rsidRPr="00F3533D">
        <w:rPr>
          <w:rFonts w:asciiTheme="minorHAnsi" w:hAnsiTheme="minorHAnsi" w:cstheme="minorHAnsi"/>
          <w:sz w:val="22"/>
          <w:szCs w:val="22"/>
        </w:rPr>
        <w:t xml:space="preserve">The measures taken to avoid or manage the </w:t>
      </w:r>
      <w:proofErr w:type="gramStart"/>
      <w:r w:rsidRPr="00F3533D">
        <w:rPr>
          <w:rFonts w:asciiTheme="minorHAnsi" w:hAnsiTheme="minorHAnsi" w:cstheme="minorHAnsi"/>
          <w:sz w:val="22"/>
          <w:szCs w:val="22"/>
        </w:rPr>
        <w:t>conflict;</w:t>
      </w:r>
      <w:proofErr w:type="gramEnd"/>
      <w:r w:rsidRPr="00F3533D">
        <w:rPr>
          <w:rFonts w:asciiTheme="minorHAnsi" w:hAnsiTheme="minorHAnsi" w:cstheme="minorHAnsi"/>
          <w:sz w:val="22"/>
          <w:szCs w:val="22"/>
        </w:rPr>
        <w:t xml:space="preserve"> </w:t>
      </w:r>
    </w:p>
    <w:p w14:paraId="1B12A53B" w14:textId="77777777" w:rsidR="0086637D" w:rsidRPr="00F3533D" w:rsidRDefault="0086637D" w:rsidP="0086637D">
      <w:pPr>
        <w:pStyle w:val="ListParagraph"/>
        <w:spacing w:line="0" w:lineRule="atLeast"/>
        <w:ind w:left="993"/>
        <w:jc w:val="both"/>
        <w:rPr>
          <w:rFonts w:asciiTheme="minorHAnsi" w:hAnsiTheme="minorHAnsi" w:cstheme="minorHAnsi"/>
          <w:sz w:val="22"/>
          <w:szCs w:val="22"/>
        </w:rPr>
      </w:pPr>
    </w:p>
    <w:p w14:paraId="35598F8B" w14:textId="77777777" w:rsidR="0086637D" w:rsidRPr="00F3533D" w:rsidRDefault="0086637D" w:rsidP="0086637D">
      <w:pPr>
        <w:pStyle w:val="ListParagraph"/>
        <w:numPr>
          <w:ilvl w:val="0"/>
          <w:numId w:val="6"/>
        </w:numPr>
        <w:spacing w:line="0" w:lineRule="atLeast"/>
        <w:ind w:left="1418" w:hanging="425"/>
        <w:jc w:val="both"/>
        <w:rPr>
          <w:rFonts w:asciiTheme="minorHAnsi" w:hAnsiTheme="minorHAnsi" w:cstheme="minorHAnsi"/>
          <w:sz w:val="22"/>
          <w:szCs w:val="22"/>
        </w:rPr>
      </w:pPr>
      <w:r w:rsidRPr="00F3533D">
        <w:rPr>
          <w:rFonts w:asciiTheme="minorHAnsi" w:hAnsiTheme="minorHAnsi" w:cstheme="minorHAnsi"/>
          <w:sz w:val="22"/>
          <w:szCs w:val="22"/>
        </w:rPr>
        <w:t xml:space="preserve">Details of any ownership or financial interest that the FSP or any representative of the FSP may become eligible for as a result of the situation giving rise to the </w:t>
      </w:r>
      <w:proofErr w:type="gramStart"/>
      <w:r w:rsidRPr="00F3533D">
        <w:rPr>
          <w:rFonts w:asciiTheme="minorHAnsi" w:hAnsiTheme="minorHAnsi" w:cstheme="minorHAnsi"/>
          <w:sz w:val="22"/>
          <w:szCs w:val="22"/>
        </w:rPr>
        <w:t>conflict;</w:t>
      </w:r>
      <w:proofErr w:type="gramEnd"/>
    </w:p>
    <w:p w14:paraId="47E4896F" w14:textId="77777777" w:rsidR="0086637D" w:rsidRPr="00F3533D" w:rsidRDefault="0086637D" w:rsidP="0086637D">
      <w:pPr>
        <w:spacing w:line="0" w:lineRule="atLeast"/>
        <w:jc w:val="both"/>
        <w:rPr>
          <w:rFonts w:cstheme="minorHAnsi"/>
        </w:rPr>
      </w:pPr>
    </w:p>
    <w:p w14:paraId="25793B2C" w14:textId="77777777" w:rsidR="0086637D" w:rsidRPr="00F3533D" w:rsidRDefault="0086637D" w:rsidP="0086637D">
      <w:pPr>
        <w:pStyle w:val="ListParagraph"/>
        <w:numPr>
          <w:ilvl w:val="0"/>
          <w:numId w:val="6"/>
        </w:numPr>
        <w:spacing w:line="0" w:lineRule="atLeast"/>
        <w:ind w:left="1418" w:hanging="425"/>
        <w:jc w:val="both"/>
        <w:rPr>
          <w:rFonts w:asciiTheme="minorHAnsi" w:hAnsiTheme="minorHAnsi" w:cstheme="minorHAnsi"/>
          <w:sz w:val="22"/>
          <w:szCs w:val="22"/>
        </w:rPr>
      </w:pPr>
      <w:r w:rsidRPr="00F3533D">
        <w:rPr>
          <w:rFonts w:asciiTheme="minorHAnsi" w:hAnsiTheme="minorHAnsi" w:cstheme="minorHAnsi"/>
          <w:sz w:val="22"/>
          <w:szCs w:val="22"/>
        </w:rPr>
        <w:t xml:space="preserve">The nature of the arrangement or relationship with the third parties that has caused the </w:t>
      </w:r>
      <w:proofErr w:type="gramStart"/>
      <w:r w:rsidRPr="00F3533D">
        <w:rPr>
          <w:rFonts w:asciiTheme="minorHAnsi" w:hAnsiTheme="minorHAnsi" w:cstheme="minorHAnsi"/>
          <w:sz w:val="22"/>
          <w:szCs w:val="22"/>
        </w:rPr>
        <w:t>conflict;</w:t>
      </w:r>
      <w:proofErr w:type="gramEnd"/>
    </w:p>
    <w:p w14:paraId="36DFC447" w14:textId="77777777" w:rsidR="0086637D" w:rsidRPr="00F3533D" w:rsidRDefault="0086637D" w:rsidP="0086637D">
      <w:pPr>
        <w:spacing w:line="0" w:lineRule="atLeast"/>
        <w:jc w:val="both"/>
        <w:rPr>
          <w:rFonts w:cstheme="minorHAnsi"/>
        </w:rPr>
      </w:pPr>
    </w:p>
    <w:p w14:paraId="4179A199" w14:textId="77777777" w:rsidR="0086637D" w:rsidRPr="00F3533D" w:rsidRDefault="0086637D" w:rsidP="0086637D">
      <w:pPr>
        <w:pStyle w:val="ListParagraph"/>
        <w:numPr>
          <w:ilvl w:val="0"/>
          <w:numId w:val="6"/>
        </w:numPr>
        <w:spacing w:line="0" w:lineRule="atLeast"/>
        <w:ind w:left="1418" w:hanging="425"/>
        <w:jc w:val="both"/>
        <w:rPr>
          <w:rFonts w:asciiTheme="minorHAnsi" w:hAnsiTheme="minorHAnsi" w:cstheme="minorHAnsi"/>
          <w:sz w:val="22"/>
          <w:szCs w:val="22"/>
        </w:rPr>
      </w:pPr>
      <w:r w:rsidRPr="00F3533D">
        <w:rPr>
          <w:rFonts w:asciiTheme="minorHAnsi" w:hAnsiTheme="minorHAnsi" w:cstheme="minorHAnsi"/>
          <w:sz w:val="22"/>
          <w:szCs w:val="22"/>
        </w:rPr>
        <w:t xml:space="preserve">The fact that this </w:t>
      </w:r>
      <w:proofErr w:type="gramStart"/>
      <w:r w:rsidRPr="00F3533D">
        <w:rPr>
          <w:rFonts w:asciiTheme="minorHAnsi" w:hAnsiTheme="minorHAnsi" w:cstheme="minorHAnsi"/>
          <w:sz w:val="22"/>
          <w:szCs w:val="22"/>
        </w:rPr>
        <w:t>Conflict of Interest</w:t>
      </w:r>
      <w:proofErr w:type="gramEnd"/>
      <w:r w:rsidRPr="00F3533D">
        <w:rPr>
          <w:rFonts w:asciiTheme="minorHAnsi" w:hAnsiTheme="minorHAnsi" w:cstheme="minorHAnsi"/>
          <w:sz w:val="22"/>
          <w:szCs w:val="22"/>
        </w:rPr>
        <w:t xml:space="preserve"> Policy exists and is available to the client on request.</w:t>
      </w:r>
    </w:p>
    <w:p w14:paraId="72394132" w14:textId="77777777" w:rsidR="0086637D" w:rsidRPr="00F3533D" w:rsidRDefault="0086637D" w:rsidP="0086637D">
      <w:pPr>
        <w:pStyle w:val="ListParagraph"/>
        <w:spacing w:line="0" w:lineRule="atLeast"/>
        <w:ind w:left="1440"/>
        <w:jc w:val="both"/>
        <w:rPr>
          <w:rFonts w:asciiTheme="minorHAnsi" w:hAnsiTheme="minorHAnsi" w:cstheme="minorHAnsi"/>
          <w:sz w:val="22"/>
          <w:szCs w:val="22"/>
        </w:rPr>
      </w:pPr>
    </w:p>
    <w:p w14:paraId="19871A78" w14:textId="77777777" w:rsidR="0086637D" w:rsidRPr="00F3533D" w:rsidRDefault="0086637D" w:rsidP="0086637D">
      <w:pPr>
        <w:pStyle w:val="ListParagraph"/>
        <w:spacing w:line="0" w:lineRule="atLeast"/>
        <w:ind w:left="709"/>
        <w:jc w:val="both"/>
        <w:rPr>
          <w:rFonts w:asciiTheme="minorHAnsi" w:hAnsiTheme="minorHAnsi" w:cstheme="minorHAnsi"/>
          <w:sz w:val="22"/>
          <w:szCs w:val="22"/>
        </w:rPr>
      </w:pPr>
      <w:r w:rsidRPr="00F3533D">
        <w:rPr>
          <w:rFonts w:asciiTheme="minorHAnsi" w:hAnsiTheme="minorHAnsi" w:cstheme="minorHAnsi"/>
          <w:sz w:val="22"/>
          <w:szCs w:val="22"/>
        </w:rPr>
        <w:t xml:space="preserve">The above disclosures will be made in writing in sufficient detail that will allow the affected client to make an informed decision on whether to continue using our services in the situation concerned. </w:t>
      </w:r>
    </w:p>
    <w:p w14:paraId="6F0F3872" w14:textId="77777777" w:rsidR="0086637D" w:rsidRPr="00F3533D" w:rsidRDefault="0086637D" w:rsidP="0086637D">
      <w:pPr>
        <w:pStyle w:val="ListParagraph"/>
        <w:spacing w:line="0" w:lineRule="atLeast"/>
        <w:ind w:left="1440"/>
        <w:rPr>
          <w:rFonts w:asciiTheme="minorHAnsi" w:hAnsiTheme="minorHAnsi" w:cstheme="minorHAnsi"/>
          <w:sz w:val="22"/>
          <w:szCs w:val="22"/>
        </w:rPr>
      </w:pPr>
    </w:p>
    <w:p w14:paraId="35F558DD" w14:textId="77777777" w:rsidR="0086637D" w:rsidRPr="00F3533D" w:rsidRDefault="0086637D" w:rsidP="0086637D">
      <w:pPr>
        <w:pStyle w:val="ListParagraph"/>
        <w:numPr>
          <w:ilvl w:val="0"/>
          <w:numId w:val="1"/>
        </w:numPr>
        <w:spacing w:line="0" w:lineRule="atLeast"/>
        <w:ind w:left="709" w:hanging="709"/>
        <w:rPr>
          <w:rFonts w:asciiTheme="minorHAnsi" w:hAnsiTheme="minorHAnsi" w:cstheme="minorHAnsi"/>
          <w:b/>
          <w:sz w:val="22"/>
          <w:szCs w:val="22"/>
        </w:rPr>
      </w:pPr>
      <w:r w:rsidRPr="00F3533D">
        <w:rPr>
          <w:rFonts w:asciiTheme="minorHAnsi" w:hAnsiTheme="minorHAnsi" w:cstheme="minorHAnsi"/>
          <w:b/>
          <w:sz w:val="22"/>
          <w:szCs w:val="22"/>
        </w:rPr>
        <w:t>Declining to act</w:t>
      </w:r>
    </w:p>
    <w:p w14:paraId="205EDC0C" w14:textId="77777777" w:rsidR="0086637D" w:rsidRPr="00F3533D" w:rsidRDefault="0086637D" w:rsidP="0086637D">
      <w:pPr>
        <w:pStyle w:val="ListParagraph"/>
        <w:spacing w:line="0" w:lineRule="atLeast"/>
        <w:rPr>
          <w:rFonts w:asciiTheme="minorHAnsi" w:hAnsiTheme="minorHAnsi" w:cstheme="minorHAnsi"/>
          <w:sz w:val="22"/>
          <w:szCs w:val="22"/>
        </w:rPr>
      </w:pPr>
    </w:p>
    <w:p w14:paraId="722C6FF4" w14:textId="77777777" w:rsidR="0086637D" w:rsidRPr="00F3533D" w:rsidRDefault="0086637D" w:rsidP="0086637D">
      <w:pPr>
        <w:pStyle w:val="ListParagraph"/>
        <w:spacing w:line="0" w:lineRule="atLeast"/>
        <w:rPr>
          <w:rFonts w:asciiTheme="minorHAnsi" w:hAnsiTheme="minorHAnsi" w:cstheme="minorHAnsi"/>
          <w:sz w:val="22"/>
          <w:szCs w:val="22"/>
        </w:rPr>
      </w:pPr>
      <w:r w:rsidRPr="00F3533D">
        <w:rPr>
          <w:rFonts w:asciiTheme="minorHAnsi" w:hAnsiTheme="minorHAnsi" w:cstheme="minorHAnsi"/>
          <w:sz w:val="22"/>
          <w:szCs w:val="22"/>
        </w:rPr>
        <w:t>We may decline to act for a client in cases where we believe the conflict of interest cannot be managed in any other way.</w:t>
      </w:r>
    </w:p>
    <w:p w14:paraId="2DCFDB4D" w14:textId="77777777" w:rsidR="0086637D" w:rsidRPr="00F3533D" w:rsidRDefault="0086637D" w:rsidP="0086637D">
      <w:pPr>
        <w:pStyle w:val="ListParagraph"/>
        <w:spacing w:line="0" w:lineRule="atLeast"/>
        <w:rPr>
          <w:rFonts w:asciiTheme="minorHAnsi" w:hAnsiTheme="minorHAnsi" w:cstheme="minorHAnsi"/>
          <w:sz w:val="22"/>
          <w:szCs w:val="22"/>
        </w:rPr>
      </w:pPr>
    </w:p>
    <w:p w14:paraId="1A1CF5F6" w14:textId="77777777" w:rsidR="0086637D" w:rsidRPr="00F3533D" w:rsidRDefault="0086637D" w:rsidP="0086637D">
      <w:pPr>
        <w:pStyle w:val="ListParagraph"/>
        <w:spacing w:line="0" w:lineRule="atLeast"/>
        <w:rPr>
          <w:rFonts w:asciiTheme="minorHAnsi" w:hAnsiTheme="minorHAnsi" w:cstheme="minorHAnsi"/>
          <w:sz w:val="22"/>
          <w:szCs w:val="22"/>
        </w:rPr>
      </w:pPr>
      <w:r w:rsidRPr="00F3533D">
        <w:rPr>
          <w:rFonts w:asciiTheme="minorHAnsi" w:hAnsiTheme="minorHAnsi" w:cstheme="minorHAnsi"/>
          <w:sz w:val="22"/>
          <w:szCs w:val="22"/>
        </w:rPr>
        <w:t>Our policy defines possible conflicts of interest as:</w:t>
      </w:r>
    </w:p>
    <w:p w14:paraId="6414A1CD" w14:textId="77777777" w:rsidR="0086637D" w:rsidRPr="00F3533D" w:rsidRDefault="0086637D" w:rsidP="0086637D">
      <w:pPr>
        <w:pStyle w:val="ListParagraph"/>
        <w:spacing w:line="0" w:lineRule="atLeast"/>
        <w:rPr>
          <w:rFonts w:asciiTheme="minorHAnsi" w:hAnsiTheme="minorHAnsi" w:cstheme="minorHAnsi"/>
          <w:sz w:val="22"/>
          <w:szCs w:val="22"/>
        </w:rPr>
      </w:pPr>
    </w:p>
    <w:p w14:paraId="06902199" w14:textId="77777777" w:rsidR="0086637D" w:rsidRPr="00F3533D" w:rsidRDefault="0086637D" w:rsidP="0086637D">
      <w:pPr>
        <w:pStyle w:val="ListParagraph"/>
        <w:numPr>
          <w:ilvl w:val="0"/>
          <w:numId w:val="5"/>
        </w:numPr>
        <w:spacing w:line="0" w:lineRule="atLeast"/>
        <w:ind w:left="720" w:firstLine="273"/>
        <w:rPr>
          <w:rFonts w:asciiTheme="minorHAnsi" w:hAnsiTheme="minorHAnsi" w:cstheme="minorHAnsi"/>
          <w:sz w:val="22"/>
          <w:szCs w:val="22"/>
        </w:rPr>
      </w:pPr>
      <w:r w:rsidRPr="00F3533D">
        <w:rPr>
          <w:rFonts w:asciiTheme="minorHAnsi" w:hAnsiTheme="minorHAnsi" w:cstheme="minorHAnsi"/>
          <w:sz w:val="22"/>
          <w:szCs w:val="22"/>
        </w:rPr>
        <w:t xml:space="preserve">Conflicts of interest between </w:t>
      </w:r>
      <w:r>
        <w:rPr>
          <w:rFonts w:asciiTheme="minorHAnsi" w:hAnsiTheme="minorHAnsi" w:cstheme="minorHAnsi"/>
          <w:sz w:val="22"/>
          <w:szCs w:val="22"/>
        </w:rPr>
        <w:t xml:space="preserve">ourselves </w:t>
      </w:r>
      <w:r w:rsidRPr="00F3533D">
        <w:rPr>
          <w:rFonts w:asciiTheme="minorHAnsi" w:hAnsiTheme="minorHAnsi" w:cstheme="minorHAnsi"/>
          <w:sz w:val="22"/>
          <w:szCs w:val="22"/>
        </w:rPr>
        <w:t xml:space="preserve">and </w:t>
      </w:r>
      <w:proofErr w:type="gramStart"/>
      <w:r w:rsidRPr="00F3533D">
        <w:rPr>
          <w:rFonts w:asciiTheme="minorHAnsi" w:hAnsiTheme="minorHAnsi" w:cstheme="minorHAnsi"/>
          <w:sz w:val="22"/>
          <w:szCs w:val="22"/>
        </w:rPr>
        <w:t>client</w:t>
      </w:r>
      <w:r>
        <w:rPr>
          <w:rFonts w:asciiTheme="minorHAnsi" w:hAnsiTheme="minorHAnsi" w:cstheme="minorHAnsi"/>
          <w:sz w:val="22"/>
          <w:szCs w:val="22"/>
        </w:rPr>
        <w:t>s</w:t>
      </w:r>
      <w:r w:rsidRPr="00F3533D">
        <w:rPr>
          <w:rFonts w:asciiTheme="minorHAnsi" w:hAnsiTheme="minorHAnsi" w:cstheme="minorHAnsi"/>
          <w:sz w:val="22"/>
          <w:szCs w:val="22"/>
        </w:rPr>
        <w:t>;</w:t>
      </w:r>
      <w:proofErr w:type="gramEnd"/>
    </w:p>
    <w:p w14:paraId="6265A22D" w14:textId="77777777" w:rsidR="0086637D" w:rsidRPr="00F3533D" w:rsidRDefault="0086637D" w:rsidP="0086637D">
      <w:pPr>
        <w:pStyle w:val="ListParagraph"/>
        <w:numPr>
          <w:ilvl w:val="0"/>
          <w:numId w:val="5"/>
        </w:numPr>
        <w:spacing w:line="0" w:lineRule="atLeast"/>
        <w:ind w:left="1440" w:hanging="447"/>
        <w:rPr>
          <w:rFonts w:asciiTheme="minorHAnsi" w:hAnsiTheme="minorHAnsi" w:cstheme="minorHAnsi"/>
          <w:sz w:val="22"/>
          <w:szCs w:val="22"/>
        </w:rPr>
      </w:pPr>
      <w:r w:rsidRPr="00F3533D">
        <w:rPr>
          <w:rFonts w:asciiTheme="minorHAnsi" w:hAnsiTheme="minorHAnsi" w:cstheme="minorHAnsi"/>
          <w:sz w:val="22"/>
          <w:szCs w:val="22"/>
        </w:rPr>
        <w:t xml:space="preserve">Conflicts of interest between our clients if we are acting for different clients and the different </w:t>
      </w:r>
      <w:proofErr w:type="gramStart"/>
      <w:r w:rsidRPr="00F3533D">
        <w:rPr>
          <w:rFonts w:asciiTheme="minorHAnsi" w:hAnsiTheme="minorHAnsi" w:cstheme="minorHAnsi"/>
          <w:sz w:val="22"/>
          <w:szCs w:val="22"/>
        </w:rPr>
        <w:t>interests</w:t>
      </w:r>
      <w:proofErr w:type="gramEnd"/>
      <w:r w:rsidRPr="00F3533D">
        <w:rPr>
          <w:rFonts w:asciiTheme="minorHAnsi" w:hAnsiTheme="minorHAnsi" w:cstheme="minorHAnsi"/>
          <w:sz w:val="22"/>
          <w:szCs w:val="22"/>
        </w:rPr>
        <w:t xml:space="preserve"> conflict materially;</w:t>
      </w:r>
    </w:p>
    <w:p w14:paraId="700B9001" w14:textId="77777777" w:rsidR="0086637D" w:rsidRPr="00F3533D" w:rsidRDefault="0086637D" w:rsidP="0086637D">
      <w:pPr>
        <w:pStyle w:val="ListParagraph"/>
        <w:numPr>
          <w:ilvl w:val="0"/>
          <w:numId w:val="5"/>
        </w:numPr>
        <w:spacing w:line="0" w:lineRule="atLeast"/>
        <w:ind w:left="1440" w:hanging="447"/>
        <w:rPr>
          <w:rFonts w:asciiTheme="minorHAnsi" w:hAnsiTheme="minorHAnsi" w:cstheme="minorHAnsi"/>
          <w:sz w:val="22"/>
          <w:szCs w:val="22"/>
        </w:rPr>
      </w:pPr>
      <w:r w:rsidRPr="00F3533D">
        <w:rPr>
          <w:rFonts w:asciiTheme="minorHAnsi" w:hAnsiTheme="minorHAnsi" w:cstheme="minorHAnsi"/>
          <w:sz w:val="22"/>
          <w:szCs w:val="22"/>
        </w:rPr>
        <w:t>Holding confidential information on clients which, if we would disclose or use, would affect the advice or services provided to clients.</w:t>
      </w:r>
    </w:p>
    <w:p w14:paraId="06A079A4" w14:textId="77777777" w:rsidR="0086637D" w:rsidRPr="00F3533D" w:rsidRDefault="0086637D" w:rsidP="0086637D">
      <w:pPr>
        <w:pStyle w:val="ListParagraph"/>
        <w:spacing w:line="0" w:lineRule="atLeast"/>
        <w:jc w:val="both"/>
        <w:rPr>
          <w:rFonts w:asciiTheme="minorHAnsi" w:hAnsiTheme="minorHAnsi" w:cstheme="minorHAnsi"/>
          <w:b/>
          <w:sz w:val="22"/>
          <w:szCs w:val="22"/>
        </w:rPr>
      </w:pPr>
    </w:p>
    <w:p w14:paraId="5567450B" w14:textId="77777777" w:rsidR="0086637D" w:rsidRPr="00F3533D" w:rsidRDefault="0086637D" w:rsidP="0086637D">
      <w:pPr>
        <w:pStyle w:val="ListParagraph"/>
        <w:numPr>
          <w:ilvl w:val="0"/>
          <w:numId w:val="1"/>
        </w:numPr>
        <w:spacing w:line="0" w:lineRule="atLeast"/>
        <w:ind w:left="709" w:hanging="709"/>
        <w:jc w:val="both"/>
        <w:rPr>
          <w:rFonts w:asciiTheme="minorHAnsi" w:hAnsiTheme="minorHAnsi" w:cstheme="minorHAnsi"/>
          <w:b/>
          <w:sz w:val="22"/>
          <w:szCs w:val="22"/>
        </w:rPr>
      </w:pPr>
      <w:r w:rsidRPr="00F3533D">
        <w:rPr>
          <w:rFonts w:asciiTheme="minorHAnsi" w:hAnsiTheme="minorHAnsi" w:cstheme="minorHAnsi"/>
          <w:b/>
          <w:sz w:val="22"/>
          <w:szCs w:val="22"/>
        </w:rPr>
        <w:t>Monitoring</w:t>
      </w:r>
    </w:p>
    <w:p w14:paraId="75D0A73C"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60ACACBE"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 xml:space="preserve">The </w:t>
      </w:r>
      <w:r>
        <w:rPr>
          <w:rFonts w:asciiTheme="minorHAnsi" w:hAnsiTheme="minorHAnsi" w:cstheme="minorHAnsi"/>
          <w:sz w:val="22"/>
          <w:szCs w:val="22"/>
        </w:rPr>
        <w:t>K</w:t>
      </w:r>
      <w:r w:rsidRPr="00F3533D">
        <w:rPr>
          <w:rFonts w:asciiTheme="minorHAnsi" w:hAnsiTheme="minorHAnsi" w:cstheme="minorHAnsi"/>
          <w:sz w:val="22"/>
          <w:szCs w:val="22"/>
        </w:rPr>
        <w:t xml:space="preserve">ey </w:t>
      </w:r>
      <w:r>
        <w:rPr>
          <w:rFonts w:asciiTheme="minorHAnsi" w:hAnsiTheme="minorHAnsi" w:cstheme="minorHAnsi"/>
          <w:sz w:val="22"/>
          <w:szCs w:val="22"/>
        </w:rPr>
        <w:t>I</w:t>
      </w:r>
      <w:r w:rsidRPr="00F3533D">
        <w:rPr>
          <w:rFonts w:asciiTheme="minorHAnsi" w:hAnsiTheme="minorHAnsi" w:cstheme="minorHAnsi"/>
          <w:sz w:val="22"/>
          <w:szCs w:val="22"/>
        </w:rPr>
        <w:t>ndividual in charge of supervision and monitoring of this policy will regularly provide feedback on all related matters.</w:t>
      </w:r>
    </w:p>
    <w:p w14:paraId="5B6BF047"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56EDCC47"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A</w:t>
      </w:r>
      <w:r>
        <w:rPr>
          <w:rFonts w:asciiTheme="minorHAnsi" w:hAnsiTheme="minorHAnsi" w:cstheme="minorHAnsi"/>
          <w:sz w:val="22"/>
          <w:szCs w:val="22"/>
        </w:rPr>
        <w:t>n</w:t>
      </w:r>
      <w:r w:rsidRPr="00F3533D">
        <w:rPr>
          <w:rFonts w:asciiTheme="minorHAnsi" w:hAnsiTheme="minorHAnsi" w:cstheme="minorHAnsi"/>
          <w:sz w:val="22"/>
          <w:szCs w:val="22"/>
        </w:rPr>
        <w:t xml:space="preserve"> </w:t>
      </w:r>
      <w:r>
        <w:rPr>
          <w:rFonts w:asciiTheme="minorHAnsi" w:hAnsiTheme="minorHAnsi" w:cstheme="minorHAnsi"/>
          <w:sz w:val="22"/>
          <w:szCs w:val="22"/>
        </w:rPr>
        <w:t>immaterial f</w:t>
      </w:r>
      <w:r w:rsidRPr="00F3533D">
        <w:rPr>
          <w:rFonts w:asciiTheme="minorHAnsi" w:hAnsiTheme="minorHAnsi" w:cstheme="minorHAnsi"/>
          <w:sz w:val="22"/>
          <w:szCs w:val="22"/>
        </w:rPr>
        <w:t xml:space="preserve">inancial </w:t>
      </w:r>
      <w:r>
        <w:rPr>
          <w:rFonts w:asciiTheme="minorHAnsi" w:hAnsiTheme="minorHAnsi" w:cstheme="minorHAnsi"/>
          <w:sz w:val="22"/>
          <w:szCs w:val="22"/>
        </w:rPr>
        <w:t>i</w:t>
      </w:r>
      <w:r w:rsidRPr="00F3533D">
        <w:rPr>
          <w:rFonts w:asciiTheme="minorHAnsi" w:hAnsiTheme="minorHAnsi" w:cstheme="minorHAnsi"/>
          <w:sz w:val="22"/>
          <w:szCs w:val="22"/>
        </w:rPr>
        <w:t xml:space="preserve">nterest </w:t>
      </w:r>
      <w:r>
        <w:rPr>
          <w:rFonts w:asciiTheme="minorHAnsi" w:hAnsiTheme="minorHAnsi" w:cstheme="minorHAnsi"/>
          <w:sz w:val="22"/>
          <w:szCs w:val="22"/>
        </w:rPr>
        <w:t>r</w:t>
      </w:r>
      <w:r w:rsidRPr="00F3533D">
        <w:rPr>
          <w:rFonts w:asciiTheme="minorHAnsi" w:hAnsiTheme="minorHAnsi" w:cstheme="minorHAnsi"/>
          <w:sz w:val="22"/>
          <w:szCs w:val="22"/>
        </w:rPr>
        <w:t>egister is maintained as an additional mechanism to monitor potential and actual conflicts of interest.</w:t>
      </w:r>
    </w:p>
    <w:p w14:paraId="7BC29CA0" w14:textId="77777777" w:rsidR="0086637D" w:rsidRPr="00F3533D" w:rsidRDefault="0086637D" w:rsidP="0086637D">
      <w:pPr>
        <w:pStyle w:val="ListParagraph"/>
        <w:spacing w:line="0" w:lineRule="atLeast"/>
        <w:rPr>
          <w:rFonts w:asciiTheme="minorHAnsi" w:hAnsiTheme="minorHAnsi" w:cstheme="minorHAnsi"/>
          <w:sz w:val="22"/>
          <w:szCs w:val="22"/>
        </w:rPr>
      </w:pPr>
    </w:p>
    <w:p w14:paraId="73FFA859" w14:textId="77777777" w:rsidR="0086637D" w:rsidRPr="00F3533D" w:rsidRDefault="0086637D" w:rsidP="0086637D">
      <w:pPr>
        <w:pStyle w:val="ListParagraph"/>
        <w:numPr>
          <w:ilvl w:val="0"/>
          <w:numId w:val="1"/>
        </w:numPr>
        <w:spacing w:line="0" w:lineRule="atLeast"/>
        <w:ind w:left="709" w:hanging="709"/>
        <w:rPr>
          <w:rFonts w:asciiTheme="minorHAnsi" w:hAnsiTheme="minorHAnsi" w:cstheme="minorHAnsi"/>
          <w:b/>
          <w:sz w:val="22"/>
          <w:szCs w:val="22"/>
        </w:rPr>
      </w:pPr>
      <w:r w:rsidRPr="00F3533D">
        <w:rPr>
          <w:rFonts w:asciiTheme="minorHAnsi" w:hAnsiTheme="minorHAnsi" w:cstheme="minorHAnsi"/>
          <w:b/>
          <w:sz w:val="22"/>
          <w:szCs w:val="22"/>
        </w:rPr>
        <w:t>Procedures</w:t>
      </w:r>
    </w:p>
    <w:p w14:paraId="31EA52D9" w14:textId="77777777" w:rsidR="0086637D" w:rsidRPr="00F3533D" w:rsidRDefault="0086637D" w:rsidP="0086637D">
      <w:pPr>
        <w:pStyle w:val="ListParagraph"/>
        <w:spacing w:line="0" w:lineRule="atLeast"/>
        <w:rPr>
          <w:rFonts w:asciiTheme="minorHAnsi" w:hAnsiTheme="minorHAnsi" w:cstheme="minorHAnsi"/>
          <w:b/>
          <w:sz w:val="22"/>
          <w:szCs w:val="22"/>
        </w:rPr>
      </w:pPr>
    </w:p>
    <w:p w14:paraId="057913B2"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 xml:space="preserve">Whenever </w:t>
      </w:r>
      <w:r>
        <w:rPr>
          <w:rFonts w:asciiTheme="minorHAnsi" w:hAnsiTheme="minorHAnsi" w:cstheme="minorHAnsi"/>
          <w:sz w:val="22"/>
          <w:szCs w:val="22"/>
        </w:rPr>
        <w:t>we or one</w:t>
      </w:r>
      <w:r w:rsidRPr="00F3533D">
        <w:rPr>
          <w:rFonts w:asciiTheme="minorHAnsi" w:hAnsiTheme="minorHAnsi" w:cstheme="minorHAnsi"/>
          <w:sz w:val="22"/>
          <w:szCs w:val="22"/>
        </w:rPr>
        <w:t xml:space="preserve"> of our </w:t>
      </w:r>
      <w:r>
        <w:rPr>
          <w:rFonts w:asciiTheme="minorHAnsi" w:hAnsiTheme="minorHAnsi" w:cstheme="minorHAnsi"/>
          <w:sz w:val="22"/>
          <w:szCs w:val="22"/>
        </w:rPr>
        <w:t>R</w:t>
      </w:r>
      <w:r w:rsidRPr="00F3533D">
        <w:rPr>
          <w:rFonts w:asciiTheme="minorHAnsi" w:hAnsiTheme="minorHAnsi" w:cstheme="minorHAnsi"/>
          <w:sz w:val="22"/>
          <w:szCs w:val="22"/>
        </w:rPr>
        <w:t xml:space="preserve">epresentatives renders a financial service, we </w:t>
      </w:r>
      <w:r>
        <w:rPr>
          <w:rFonts w:asciiTheme="minorHAnsi" w:hAnsiTheme="minorHAnsi" w:cstheme="minorHAnsi"/>
          <w:sz w:val="22"/>
          <w:szCs w:val="22"/>
        </w:rPr>
        <w:t>will</w:t>
      </w:r>
      <w:r w:rsidRPr="00F3533D">
        <w:rPr>
          <w:rFonts w:asciiTheme="minorHAnsi" w:hAnsiTheme="minorHAnsi" w:cstheme="minorHAnsi"/>
          <w:sz w:val="22"/>
          <w:szCs w:val="22"/>
        </w:rPr>
        <w:t xml:space="preserve"> disclose the existence of any financial interest in the relevant services or any other circumstances which gives rise to an actual or potential conflict of interest in relation to such service and take all responsible steps to ensure fair treatment of the client.</w:t>
      </w:r>
      <w:r>
        <w:rPr>
          <w:rFonts w:asciiTheme="minorHAnsi" w:hAnsiTheme="minorHAnsi" w:cstheme="minorHAnsi"/>
          <w:sz w:val="22"/>
          <w:szCs w:val="22"/>
        </w:rPr>
        <w:t xml:space="preserve"> This is usually contained in our disclosure document, but any </w:t>
      </w:r>
      <w:proofErr w:type="gramStart"/>
      <w:r>
        <w:rPr>
          <w:rFonts w:asciiTheme="minorHAnsi" w:hAnsiTheme="minorHAnsi" w:cstheme="minorHAnsi"/>
          <w:sz w:val="22"/>
          <w:szCs w:val="22"/>
        </w:rPr>
        <w:t>particular cases</w:t>
      </w:r>
      <w:proofErr w:type="gramEnd"/>
      <w:r>
        <w:rPr>
          <w:rFonts w:asciiTheme="minorHAnsi" w:hAnsiTheme="minorHAnsi" w:cstheme="minorHAnsi"/>
          <w:sz w:val="22"/>
          <w:szCs w:val="22"/>
        </w:rPr>
        <w:t xml:space="preserve"> will be disclosed directly to the client in writing.</w:t>
      </w:r>
    </w:p>
    <w:p w14:paraId="10F5445F"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2C4CA689"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 xml:space="preserve">Any potential or actual conflict of interest </w:t>
      </w:r>
      <w:r>
        <w:rPr>
          <w:rFonts w:asciiTheme="minorHAnsi" w:hAnsiTheme="minorHAnsi" w:cstheme="minorHAnsi"/>
          <w:sz w:val="22"/>
          <w:szCs w:val="22"/>
        </w:rPr>
        <w:t>will</w:t>
      </w:r>
      <w:r w:rsidRPr="00F3533D">
        <w:rPr>
          <w:rFonts w:asciiTheme="minorHAnsi" w:hAnsiTheme="minorHAnsi" w:cstheme="minorHAnsi"/>
          <w:sz w:val="22"/>
          <w:szCs w:val="22"/>
        </w:rPr>
        <w:t xml:space="preserve"> be reported by the </w:t>
      </w:r>
      <w:r>
        <w:rPr>
          <w:rFonts w:asciiTheme="minorHAnsi" w:hAnsiTheme="minorHAnsi" w:cstheme="minorHAnsi"/>
          <w:sz w:val="22"/>
          <w:szCs w:val="22"/>
        </w:rPr>
        <w:t>R</w:t>
      </w:r>
      <w:r w:rsidRPr="00F3533D">
        <w:rPr>
          <w:rFonts w:asciiTheme="minorHAnsi" w:hAnsiTheme="minorHAnsi" w:cstheme="minorHAnsi"/>
          <w:sz w:val="22"/>
          <w:szCs w:val="22"/>
        </w:rPr>
        <w:t>epresentative to the Key Individual so that the appropriate action can be taken.</w:t>
      </w:r>
    </w:p>
    <w:p w14:paraId="139DAE30"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233027CE"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 xml:space="preserve">All </w:t>
      </w:r>
      <w:r>
        <w:rPr>
          <w:rFonts w:asciiTheme="minorHAnsi" w:hAnsiTheme="minorHAnsi" w:cstheme="minorHAnsi"/>
          <w:sz w:val="22"/>
          <w:szCs w:val="22"/>
        </w:rPr>
        <w:t>R</w:t>
      </w:r>
      <w:r w:rsidRPr="00F3533D">
        <w:rPr>
          <w:rFonts w:asciiTheme="minorHAnsi" w:hAnsiTheme="minorHAnsi" w:cstheme="minorHAnsi"/>
          <w:sz w:val="22"/>
          <w:szCs w:val="22"/>
        </w:rPr>
        <w:t xml:space="preserve">epresentatives are responsible for ensuring that any financial interest received or offered is recorded in the </w:t>
      </w:r>
      <w:r>
        <w:rPr>
          <w:rFonts w:asciiTheme="minorHAnsi" w:hAnsiTheme="minorHAnsi" w:cstheme="minorHAnsi"/>
          <w:sz w:val="22"/>
          <w:szCs w:val="22"/>
        </w:rPr>
        <w:t>immaterial f</w:t>
      </w:r>
      <w:r w:rsidRPr="00F3533D">
        <w:rPr>
          <w:rFonts w:asciiTheme="minorHAnsi" w:hAnsiTheme="minorHAnsi" w:cstheme="minorHAnsi"/>
          <w:sz w:val="22"/>
          <w:szCs w:val="22"/>
        </w:rPr>
        <w:t xml:space="preserve">inancial </w:t>
      </w:r>
      <w:r>
        <w:rPr>
          <w:rFonts w:asciiTheme="minorHAnsi" w:hAnsiTheme="minorHAnsi" w:cstheme="minorHAnsi"/>
          <w:sz w:val="22"/>
          <w:szCs w:val="22"/>
        </w:rPr>
        <w:t>i</w:t>
      </w:r>
      <w:r w:rsidRPr="00F3533D">
        <w:rPr>
          <w:rFonts w:asciiTheme="minorHAnsi" w:hAnsiTheme="minorHAnsi" w:cstheme="minorHAnsi"/>
          <w:sz w:val="22"/>
          <w:szCs w:val="22"/>
        </w:rPr>
        <w:t xml:space="preserve">nterest </w:t>
      </w:r>
      <w:r>
        <w:rPr>
          <w:rFonts w:asciiTheme="minorHAnsi" w:hAnsiTheme="minorHAnsi" w:cstheme="minorHAnsi"/>
          <w:sz w:val="22"/>
          <w:szCs w:val="22"/>
        </w:rPr>
        <w:t>r</w:t>
      </w:r>
      <w:r w:rsidRPr="00F3533D">
        <w:rPr>
          <w:rFonts w:asciiTheme="minorHAnsi" w:hAnsiTheme="minorHAnsi" w:cstheme="minorHAnsi"/>
          <w:sz w:val="22"/>
          <w:szCs w:val="22"/>
        </w:rPr>
        <w:t xml:space="preserve">egister which </w:t>
      </w:r>
      <w:r>
        <w:rPr>
          <w:rFonts w:asciiTheme="minorHAnsi" w:hAnsiTheme="minorHAnsi" w:cstheme="minorHAnsi"/>
          <w:sz w:val="22"/>
          <w:szCs w:val="22"/>
        </w:rPr>
        <w:t xml:space="preserve">is </w:t>
      </w:r>
      <w:r w:rsidRPr="00F3533D">
        <w:rPr>
          <w:rFonts w:asciiTheme="minorHAnsi" w:hAnsiTheme="minorHAnsi" w:cstheme="minorHAnsi"/>
          <w:sz w:val="22"/>
          <w:szCs w:val="22"/>
        </w:rPr>
        <w:t>available on the premises should a client wish to obtain further details. Representatives are responsible for ensuring that they do not exceed with prescribed limit as detailed under item 6 above.</w:t>
      </w:r>
    </w:p>
    <w:p w14:paraId="0973BE70"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385D95CC" w14:textId="77777777" w:rsidR="0086637D" w:rsidRPr="00F3533D" w:rsidRDefault="0086637D" w:rsidP="0086637D">
      <w:pPr>
        <w:pStyle w:val="ListParagraph"/>
        <w:numPr>
          <w:ilvl w:val="0"/>
          <w:numId w:val="1"/>
        </w:numPr>
        <w:spacing w:line="0" w:lineRule="atLeast"/>
        <w:ind w:left="709" w:hanging="709"/>
        <w:jc w:val="both"/>
        <w:rPr>
          <w:rFonts w:asciiTheme="minorHAnsi" w:hAnsiTheme="minorHAnsi" w:cstheme="minorHAnsi"/>
          <w:b/>
          <w:sz w:val="22"/>
          <w:szCs w:val="22"/>
        </w:rPr>
      </w:pPr>
      <w:r w:rsidRPr="00F3533D">
        <w:rPr>
          <w:rFonts w:asciiTheme="minorHAnsi" w:hAnsiTheme="minorHAnsi" w:cstheme="minorHAnsi"/>
          <w:b/>
          <w:sz w:val="22"/>
          <w:szCs w:val="22"/>
        </w:rPr>
        <w:t>Non-Compliance with this policy</w:t>
      </w:r>
    </w:p>
    <w:p w14:paraId="7948750B" w14:textId="77777777" w:rsidR="0086637D" w:rsidRPr="00F3533D" w:rsidRDefault="0086637D" w:rsidP="0086637D">
      <w:pPr>
        <w:pStyle w:val="ListParagraph"/>
        <w:spacing w:line="0" w:lineRule="atLeast"/>
        <w:jc w:val="both"/>
        <w:rPr>
          <w:rFonts w:asciiTheme="minorHAnsi" w:hAnsiTheme="minorHAnsi" w:cstheme="minorHAnsi"/>
          <w:b/>
          <w:sz w:val="22"/>
          <w:szCs w:val="22"/>
        </w:rPr>
      </w:pPr>
    </w:p>
    <w:p w14:paraId="6BBF2134" w14:textId="77777777" w:rsidR="0086637D" w:rsidRPr="00F3533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 xml:space="preserve">If any </w:t>
      </w:r>
      <w:r>
        <w:rPr>
          <w:rFonts w:asciiTheme="minorHAnsi" w:hAnsiTheme="minorHAnsi" w:cstheme="minorHAnsi"/>
          <w:sz w:val="22"/>
          <w:szCs w:val="22"/>
        </w:rPr>
        <w:t>R</w:t>
      </w:r>
      <w:r w:rsidRPr="00F3533D">
        <w:rPr>
          <w:rFonts w:asciiTheme="minorHAnsi" w:hAnsiTheme="minorHAnsi" w:cstheme="minorHAnsi"/>
          <w:sz w:val="22"/>
          <w:szCs w:val="22"/>
        </w:rPr>
        <w:t xml:space="preserve">epresentative is uncertain whether a particular situation gives rise to an actual or potential conflict of interest, the </w:t>
      </w:r>
      <w:r>
        <w:rPr>
          <w:rFonts w:asciiTheme="minorHAnsi" w:hAnsiTheme="minorHAnsi" w:cstheme="minorHAnsi"/>
          <w:sz w:val="22"/>
          <w:szCs w:val="22"/>
        </w:rPr>
        <w:t>R</w:t>
      </w:r>
      <w:r w:rsidRPr="00F3533D">
        <w:rPr>
          <w:rFonts w:asciiTheme="minorHAnsi" w:hAnsiTheme="minorHAnsi" w:cstheme="minorHAnsi"/>
          <w:sz w:val="22"/>
          <w:szCs w:val="22"/>
        </w:rPr>
        <w:t>epresentative must bring the matter to the Key Individual’s attention.</w:t>
      </w:r>
    </w:p>
    <w:p w14:paraId="1E69AB9F" w14:textId="77777777" w:rsidR="0086637D" w:rsidRPr="00F3533D" w:rsidRDefault="0086637D" w:rsidP="0086637D">
      <w:pPr>
        <w:pStyle w:val="ListParagraph"/>
        <w:spacing w:line="0" w:lineRule="atLeast"/>
        <w:jc w:val="both"/>
        <w:rPr>
          <w:rFonts w:asciiTheme="minorHAnsi" w:hAnsiTheme="minorHAnsi" w:cstheme="minorHAnsi"/>
          <w:sz w:val="22"/>
          <w:szCs w:val="22"/>
        </w:rPr>
      </w:pPr>
    </w:p>
    <w:p w14:paraId="56E9C39C" w14:textId="77777777" w:rsidR="0086637D" w:rsidRDefault="0086637D" w:rsidP="0086637D">
      <w:pPr>
        <w:pStyle w:val="ListParagraph"/>
        <w:spacing w:line="0" w:lineRule="atLeast"/>
        <w:jc w:val="both"/>
        <w:rPr>
          <w:rFonts w:asciiTheme="minorHAnsi" w:hAnsiTheme="minorHAnsi" w:cstheme="minorHAnsi"/>
          <w:sz w:val="22"/>
          <w:szCs w:val="22"/>
        </w:rPr>
      </w:pPr>
      <w:r w:rsidRPr="00F3533D">
        <w:rPr>
          <w:rFonts w:asciiTheme="minorHAnsi" w:hAnsiTheme="minorHAnsi" w:cstheme="minorHAnsi"/>
          <w:sz w:val="22"/>
          <w:szCs w:val="22"/>
        </w:rPr>
        <w:t xml:space="preserve">Failure to comply with this policy and the FAIS regulatory requirements relevant to the management of conflicts of interest, will be subject to </w:t>
      </w:r>
      <w:r>
        <w:rPr>
          <w:rFonts w:asciiTheme="minorHAnsi" w:hAnsiTheme="minorHAnsi" w:cstheme="minorHAnsi"/>
          <w:sz w:val="22"/>
          <w:szCs w:val="22"/>
        </w:rPr>
        <w:t>our</w:t>
      </w:r>
      <w:r w:rsidRPr="00F3533D">
        <w:rPr>
          <w:rFonts w:asciiTheme="minorHAnsi" w:hAnsiTheme="minorHAnsi" w:cstheme="minorHAnsi"/>
          <w:sz w:val="22"/>
          <w:szCs w:val="22"/>
        </w:rPr>
        <w:t xml:space="preserve"> disciplinary procedures. If found to have acted contrary to this policy and / or the regulatory requirements, the </w:t>
      </w:r>
      <w:r>
        <w:rPr>
          <w:rFonts w:asciiTheme="minorHAnsi" w:hAnsiTheme="minorHAnsi" w:cstheme="minorHAnsi"/>
          <w:sz w:val="22"/>
          <w:szCs w:val="22"/>
        </w:rPr>
        <w:t>R</w:t>
      </w:r>
      <w:r w:rsidRPr="00F3533D">
        <w:rPr>
          <w:rFonts w:asciiTheme="minorHAnsi" w:hAnsiTheme="minorHAnsi" w:cstheme="minorHAnsi"/>
          <w:sz w:val="22"/>
          <w:szCs w:val="22"/>
        </w:rPr>
        <w:t>epresentative may be debarred in terms of section 14 of the FAIS Act.</w:t>
      </w:r>
      <w:bookmarkEnd w:id="0"/>
    </w:p>
    <w:p w14:paraId="61021122" w14:textId="77777777" w:rsidR="0086637D" w:rsidRDefault="0086637D" w:rsidP="0086637D">
      <w:pPr>
        <w:spacing w:line="0" w:lineRule="atLeast"/>
        <w:jc w:val="both"/>
        <w:rPr>
          <w:rFonts w:cstheme="minorHAnsi"/>
        </w:rPr>
      </w:pPr>
    </w:p>
    <w:p w14:paraId="275840E9" w14:textId="77777777" w:rsidR="0086637D" w:rsidRPr="00243D0D" w:rsidRDefault="0086637D" w:rsidP="0086637D">
      <w:pPr>
        <w:pStyle w:val="ListParagraph"/>
        <w:numPr>
          <w:ilvl w:val="0"/>
          <w:numId w:val="1"/>
        </w:numPr>
        <w:spacing w:line="0" w:lineRule="atLeast"/>
        <w:ind w:left="709" w:hanging="709"/>
        <w:jc w:val="both"/>
        <w:rPr>
          <w:rFonts w:asciiTheme="minorHAnsi" w:hAnsiTheme="minorHAnsi" w:cstheme="minorHAnsi"/>
          <w:b/>
          <w:bCs/>
          <w:sz w:val="22"/>
          <w:szCs w:val="22"/>
        </w:rPr>
      </w:pPr>
      <w:r w:rsidRPr="00243D0D">
        <w:rPr>
          <w:rFonts w:asciiTheme="minorHAnsi" w:hAnsiTheme="minorHAnsi" w:cstheme="minorHAnsi"/>
          <w:b/>
          <w:bCs/>
          <w:sz w:val="22"/>
          <w:szCs w:val="22"/>
        </w:rPr>
        <w:t>Review</w:t>
      </w:r>
    </w:p>
    <w:p w14:paraId="7FBEF246" w14:textId="77777777" w:rsidR="0086637D" w:rsidRDefault="0086637D" w:rsidP="0086637D">
      <w:pPr>
        <w:pStyle w:val="ListParagraph"/>
        <w:spacing w:line="0" w:lineRule="atLeast"/>
        <w:ind w:left="709"/>
        <w:jc w:val="both"/>
        <w:rPr>
          <w:rFonts w:asciiTheme="minorHAnsi" w:hAnsiTheme="minorHAnsi" w:cstheme="minorHAnsi"/>
          <w:sz w:val="22"/>
          <w:szCs w:val="22"/>
        </w:rPr>
      </w:pPr>
    </w:p>
    <w:p w14:paraId="5B615A25" w14:textId="77777777" w:rsidR="0086637D" w:rsidRPr="00685553" w:rsidRDefault="0086637D" w:rsidP="0086637D">
      <w:pPr>
        <w:pStyle w:val="ListParagraph"/>
        <w:spacing w:line="0" w:lineRule="atLeast"/>
        <w:ind w:left="709"/>
        <w:jc w:val="both"/>
        <w:rPr>
          <w:rFonts w:asciiTheme="minorHAnsi" w:hAnsiTheme="minorHAnsi" w:cstheme="minorHAnsi"/>
          <w:sz w:val="22"/>
          <w:szCs w:val="22"/>
        </w:rPr>
      </w:pPr>
      <w:r>
        <w:rPr>
          <w:rFonts w:asciiTheme="minorHAnsi" w:hAnsiTheme="minorHAnsi" w:cstheme="minorHAnsi"/>
          <w:sz w:val="22"/>
          <w:szCs w:val="22"/>
        </w:rPr>
        <w:t>This policy will be reviewed in March every year.</w:t>
      </w:r>
    </w:p>
    <w:p w14:paraId="5BA7AC61" w14:textId="58C974D3" w:rsidR="0086637D" w:rsidRPr="00693F3F" w:rsidRDefault="0086637D" w:rsidP="0086637D">
      <w:pPr>
        <w:pStyle w:val="CompanyName"/>
        <w:jc w:val="center"/>
        <w:rPr>
          <w:sz w:val="24"/>
          <w:szCs w:val="24"/>
        </w:rPr>
      </w:pPr>
    </w:p>
    <w:sectPr w:rsidR="0086637D" w:rsidRPr="00693F3F" w:rsidSect="0086637D">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63FDC"/>
    <w:multiLevelType w:val="hybridMultilevel"/>
    <w:tmpl w:val="E35E38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1D945F4C"/>
    <w:multiLevelType w:val="hybridMultilevel"/>
    <w:tmpl w:val="90687DAA"/>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03776B"/>
    <w:multiLevelType w:val="hybridMultilevel"/>
    <w:tmpl w:val="5930DEA0"/>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38AA013D"/>
    <w:multiLevelType w:val="hybridMultilevel"/>
    <w:tmpl w:val="96608ACC"/>
    <w:lvl w:ilvl="0" w:tplc="1C09000F">
      <w:start w:val="1"/>
      <w:numFmt w:val="decimal"/>
      <w:lvlText w:val="%1."/>
      <w:lvlJc w:val="left"/>
      <w:pPr>
        <w:ind w:left="1069"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F565746"/>
    <w:multiLevelType w:val="hybridMultilevel"/>
    <w:tmpl w:val="0608B9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CEF7F28"/>
    <w:multiLevelType w:val="hybridMultilevel"/>
    <w:tmpl w:val="E97E4AF4"/>
    <w:lvl w:ilvl="0" w:tplc="1C090001">
      <w:start w:val="1"/>
      <w:numFmt w:val="bullet"/>
      <w:lvlText w:val=""/>
      <w:lvlJc w:val="left"/>
      <w:pPr>
        <w:ind w:left="2061" w:hanging="360"/>
      </w:pPr>
      <w:rPr>
        <w:rFonts w:ascii="Symbol" w:hAnsi="Symbol" w:hint="default"/>
      </w:rPr>
    </w:lvl>
    <w:lvl w:ilvl="1" w:tplc="1C090003">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6" w15:restartNumberingAfterBreak="0">
    <w:nsid w:val="5F2024B3"/>
    <w:multiLevelType w:val="hybridMultilevel"/>
    <w:tmpl w:val="BEC072DC"/>
    <w:lvl w:ilvl="0" w:tplc="1C090001">
      <w:start w:val="1"/>
      <w:numFmt w:val="bullet"/>
      <w:lvlText w:val=""/>
      <w:lvlJc w:val="left"/>
      <w:pPr>
        <w:ind w:left="1353" w:hanging="360"/>
      </w:pPr>
      <w:rPr>
        <w:rFonts w:ascii="Symbol" w:hAnsi="Symbol" w:hint="default"/>
      </w:rPr>
    </w:lvl>
    <w:lvl w:ilvl="1" w:tplc="1C090003" w:tentative="1">
      <w:start w:val="1"/>
      <w:numFmt w:val="bullet"/>
      <w:lvlText w:val="o"/>
      <w:lvlJc w:val="left"/>
      <w:pPr>
        <w:ind w:left="2073" w:hanging="360"/>
      </w:pPr>
      <w:rPr>
        <w:rFonts w:ascii="Courier New" w:hAnsi="Courier New" w:cs="Courier New" w:hint="default"/>
      </w:rPr>
    </w:lvl>
    <w:lvl w:ilvl="2" w:tplc="1C090005" w:tentative="1">
      <w:start w:val="1"/>
      <w:numFmt w:val="bullet"/>
      <w:lvlText w:val=""/>
      <w:lvlJc w:val="left"/>
      <w:pPr>
        <w:ind w:left="2793" w:hanging="360"/>
      </w:pPr>
      <w:rPr>
        <w:rFonts w:ascii="Wingdings" w:hAnsi="Wingdings" w:hint="default"/>
      </w:rPr>
    </w:lvl>
    <w:lvl w:ilvl="3" w:tplc="1C090001" w:tentative="1">
      <w:start w:val="1"/>
      <w:numFmt w:val="bullet"/>
      <w:lvlText w:val=""/>
      <w:lvlJc w:val="left"/>
      <w:pPr>
        <w:ind w:left="3513" w:hanging="360"/>
      </w:pPr>
      <w:rPr>
        <w:rFonts w:ascii="Symbol" w:hAnsi="Symbol" w:hint="default"/>
      </w:rPr>
    </w:lvl>
    <w:lvl w:ilvl="4" w:tplc="1C090003" w:tentative="1">
      <w:start w:val="1"/>
      <w:numFmt w:val="bullet"/>
      <w:lvlText w:val="o"/>
      <w:lvlJc w:val="left"/>
      <w:pPr>
        <w:ind w:left="4233" w:hanging="360"/>
      </w:pPr>
      <w:rPr>
        <w:rFonts w:ascii="Courier New" w:hAnsi="Courier New" w:cs="Courier New" w:hint="default"/>
      </w:rPr>
    </w:lvl>
    <w:lvl w:ilvl="5" w:tplc="1C090005" w:tentative="1">
      <w:start w:val="1"/>
      <w:numFmt w:val="bullet"/>
      <w:lvlText w:val=""/>
      <w:lvlJc w:val="left"/>
      <w:pPr>
        <w:ind w:left="4953" w:hanging="360"/>
      </w:pPr>
      <w:rPr>
        <w:rFonts w:ascii="Wingdings" w:hAnsi="Wingdings" w:hint="default"/>
      </w:rPr>
    </w:lvl>
    <w:lvl w:ilvl="6" w:tplc="1C090001" w:tentative="1">
      <w:start w:val="1"/>
      <w:numFmt w:val="bullet"/>
      <w:lvlText w:val=""/>
      <w:lvlJc w:val="left"/>
      <w:pPr>
        <w:ind w:left="5673" w:hanging="360"/>
      </w:pPr>
      <w:rPr>
        <w:rFonts w:ascii="Symbol" w:hAnsi="Symbol" w:hint="default"/>
      </w:rPr>
    </w:lvl>
    <w:lvl w:ilvl="7" w:tplc="1C090003" w:tentative="1">
      <w:start w:val="1"/>
      <w:numFmt w:val="bullet"/>
      <w:lvlText w:val="o"/>
      <w:lvlJc w:val="left"/>
      <w:pPr>
        <w:ind w:left="6393" w:hanging="360"/>
      </w:pPr>
      <w:rPr>
        <w:rFonts w:ascii="Courier New" w:hAnsi="Courier New" w:cs="Courier New" w:hint="default"/>
      </w:rPr>
    </w:lvl>
    <w:lvl w:ilvl="8" w:tplc="1C090005" w:tentative="1">
      <w:start w:val="1"/>
      <w:numFmt w:val="bullet"/>
      <w:lvlText w:val=""/>
      <w:lvlJc w:val="left"/>
      <w:pPr>
        <w:ind w:left="7113" w:hanging="360"/>
      </w:pPr>
      <w:rPr>
        <w:rFonts w:ascii="Wingdings" w:hAnsi="Wingdings" w:hint="default"/>
      </w:rPr>
    </w:lvl>
  </w:abstractNum>
  <w:num w:numId="1" w16cid:durableId="1087074607">
    <w:abstractNumId w:val="3"/>
  </w:num>
  <w:num w:numId="2" w16cid:durableId="1462647552">
    <w:abstractNumId w:val="1"/>
  </w:num>
  <w:num w:numId="3" w16cid:durableId="796678088">
    <w:abstractNumId w:val="6"/>
  </w:num>
  <w:num w:numId="4" w16cid:durableId="1648585581">
    <w:abstractNumId w:val="0"/>
  </w:num>
  <w:num w:numId="5" w16cid:durableId="199438843">
    <w:abstractNumId w:val="5"/>
  </w:num>
  <w:num w:numId="6" w16cid:durableId="434250551">
    <w:abstractNumId w:val="4"/>
  </w:num>
  <w:num w:numId="7" w16cid:durableId="1027607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37D"/>
    <w:rsid w:val="002E76C8"/>
    <w:rsid w:val="0086637D"/>
    <w:rsid w:val="00DC324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8F83D"/>
  <w15:chartTrackingRefBased/>
  <w15:docId w15:val="{D3C9AB9A-B71E-4F0A-B0C2-BFFD40984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37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6637D"/>
    <w:rPr>
      <w:color w:val="0000FF"/>
      <w:u w:val="single"/>
    </w:rPr>
  </w:style>
  <w:style w:type="paragraph" w:customStyle="1" w:styleId="CompanyName">
    <w:name w:val="Company Name"/>
    <w:basedOn w:val="Normal"/>
    <w:rsid w:val="0086637D"/>
    <w:pPr>
      <w:spacing w:after="120"/>
    </w:pPr>
  </w:style>
  <w:style w:type="paragraph" w:styleId="ListParagraph">
    <w:name w:val="List Paragraph"/>
    <w:basedOn w:val="Normal"/>
    <w:uiPriority w:val="34"/>
    <w:qFormat/>
    <w:rsid w:val="0086637D"/>
    <w:pPr>
      <w:spacing w:after="0" w:line="240" w:lineRule="auto"/>
      <w:ind w:left="720"/>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xtradimensions.org.za" TargetMode="Externa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29A8735EEDDC41AB4D4F784D42E416" ma:contentTypeVersion="15" ma:contentTypeDescription="Create a new document." ma:contentTypeScope="" ma:versionID="146ec5751ffba55bf7926a789fd9bec8">
  <xsd:schema xmlns:xsd="http://www.w3.org/2001/XMLSchema" xmlns:xs="http://www.w3.org/2001/XMLSchema" xmlns:p="http://schemas.microsoft.com/office/2006/metadata/properties" xmlns:ns2="123dade4-c73e-4975-8ffa-c6e3fc41e9d7" xmlns:ns3="6fb86c16-7ccb-41a5-ac47-a8b1c1ebf429" targetNamespace="http://schemas.microsoft.com/office/2006/metadata/properties" ma:root="true" ma:fieldsID="ca05c2f9a26911104e89f3780c0ea215" ns2:_="" ns3:_="">
    <xsd:import namespace="123dade4-c73e-4975-8ffa-c6e3fc41e9d7"/>
    <xsd:import namespace="6fb86c16-7ccb-41a5-ac47-a8b1c1ebf4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ade4-c73e-4975-8ffa-c6e3fc41e9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cca2b1-c61c-42d3-bcaf-e792949af10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b86c16-7ccb-41a5-ac47-a8b1c1ebf42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71275f8-2e7b-4d8c-b38e-c7125c18ed33}" ma:internalName="TaxCatchAll" ma:showField="CatchAllData" ma:web="6fb86c16-7ccb-41a5-ac47-a8b1c1ebf4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9AD6E7-E2B9-46B3-AABC-7814F45562BA}"/>
</file>

<file path=customXml/itemProps2.xml><?xml version="1.0" encoding="utf-8"?>
<ds:datastoreItem xmlns:ds="http://schemas.openxmlformats.org/officeDocument/2006/customXml" ds:itemID="{691C774D-3D40-46FC-B031-F6ED485B0656}"/>
</file>

<file path=docProps/app.xml><?xml version="1.0" encoding="utf-8"?>
<Properties xmlns="http://schemas.openxmlformats.org/officeDocument/2006/extended-properties" xmlns:vt="http://schemas.openxmlformats.org/officeDocument/2006/docPropsVTypes">
  <Template>Normal</Template>
  <TotalTime>4</TotalTime>
  <Pages>6</Pages>
  <Words>1736</Words>
  <Characters>9896</Characters>
  <Application>Microsoft Office Word</Application>
  <DocSecurity>0</DocSecurity>
  <Lines>82</Lines>
  <Paragraphs>23</Paragraphs>
  <ScaleCrop>false</ScaleCrop>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Wilson</dc:creator>
  <cp:keywords/>
  <dc:description/>
  <cp:lastModifiedBy>Rita Wilson</cp:lastModifiedBy>
  <cp:revision>2</cp:revision>
  <dcterms:created xsi:type="dcterms:W3CDTF">2023-03-17T11:01:00Z</dcterms:created>
  <dcterms:modified xsi:type="dcterms:W3CDTF">2023-04-18T09:14:00Z</dcterms:modified>
</cp:coreProperties>
</file>